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10" w:rsidRPr="009F67F4" w:rsidRDefault="00327810" w:rsidP="00327810">
      <w:pPr>
        <w:spacing w:line="240" w:lineRule="auto"/>
        <w:rPr>
          <w:rFonts w:ascii="Tahoma" w:hAnsi="Tahoma" w:cs="Tahoma"/>
          <w:b/>
        </w:rPr>
      </w:pPr>
      <w:r w:rsidRPr="009F67F4">
        <w:rPr>
          <w:rFonts w:ascii="Tahoma" w:hAnsi="Tahoma" w:cs="Tahoma"/>
          <w:b/>
        </w:rPr>
        <w:t>Produktdatenblatt</w:t>
      </w:r>
    </w:p>
    <w:p w:rsidR="00327810" w:rsidRPr="0034516E" w:rsidRDefault="00327810" w:rsidP="00327810">
      <w:pPr>
        <w:spacing w:line="240" w:lineRule="auto"/>
        <w:rPr>
          <w:rFonts w:ascii="Tahoma" w:hAnsi="Tahoma" w:cs="Tahoma"/>
          <w:b/>
        </w:rPr>
      </w:pPr>
    </w:p>
    <w:p w:rsidR="00327810" w:rsidRPr="009F67F4" w:rsidRDefault="00327810" w:rsidP="00327810">
      <w:pPr>
        <w:spacing w:line="240" w:lineRule="auto"/>
        <w:rPr>
          <w:rFonts w:ascii="Tahoma" w:hAnsi="Tahoma" w:cs="Tahoma"/>
          <w:b/>
        </w:rPr>
      </w:pPr>
      <w:r w:rsidRPr="009F67F4">
        <w:rPr>
          <w:rFonts w:ascii="Tahoma" w:hAnsi="Tahoma" w:cs="Tahoma"/>
          <w:b/>
        </w:rPr>
        <w:t>Artikelbezeichnung</w:t>
      </w:r>
    </w:p>
    <w:p w:rsidR="00327810" w:rsidRPr="009F67F4" w:rsidRDefault="009C6AF6" w:rsidP="00327810">
      <w:pPr>
        <w:spacing w:line="240" w:lineRule="auto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NOVOLINE</w:t>
      </w:r>
      <w:r w:rsidR="00993D41">
        <w:rPr>
          <w:rFonts w:ascii="Tahoma" w:hAnsi="Tahoma" w:cs="Tahoma"/>
          <w:b/>
          <w:sz w:val="40"/>
          <w:szCs w:val="40"/>
        </w:rPr>
        <w:t xml:space="preserve"> – alle Formate</w:t>
      </w:r>
    </w:p>
    <w:p w:rsidR="009C6AF6" w:rsidRDefault="009C6AF6" w:rsidP="00DD205E">
      <w:pPr>
        <w:spacing w:line="240" w:lineRule="auto"/>
        <w:ind w:left="3540"/>
        <w:rPr>
          <w:rFonts w:ascii="Tahoma" w:hAnsi="Tahoma" w:cs="Tahoma"/>
          <w:b/>
          <w:sz w:val="20"/>
          <w:szCs w:val="20"/>
        </w:rPr>
      </w:pPr>
    </w:p>
    <w:p w:rsidR="00327810" w:rsidRPr="009F67F4" w:rsidRDefault="00C265DD" w:rsidP="00DD205E">
      <w:pPr>
        <w:spacing w:line="240" w:lineRule="auto"/>
        <w:ind w:left="354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Gartengestaltungselemente nach DIN EN 13198</w:t>
      </w:r>
    </w:p>
    <w:p w:rsidR="00327810" w:rsidRPr="009F67F4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</w:p>
    <w:p w:rsidR="00327810" w:rsidRPr="009F67F4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Produktgruppe</w:t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="00D23F1E">
        <w:rPr>
          <w:rFonts w:ascii="Tahoma" w:hAnsi="Tahoma" w:cs="Tahoma"/>
          <w:sz w:val="20"/>
          <w:szCs w:val="20"/>
        </w:rPr>
        <w:t>Mauern, Hang- und Randbefestigung</w:t>
      </w:r>
    </w:p>
    <w:p w:rsidR="00802C88" w:rsidRDefault="00327810" w:rsidP="00DD205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Farben</w:t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266DB">
        <w:rPr>
          <w:rFonts w:ascii="Tahoma" w:hAnsi="Tahoma" w:cs="Tahoma"/>
          <w:sz w:val="20"/>
          <w:szCs w:val="20"/>
        </w:rPr>
        <w:t>Kreide, Schiefer, Sandstein</w:t>
      </w:r>
    </w:p>
    <w:p w:rsidR="00327810" w:rsidRPr="009F67F4" w:rsidRDefault="00327810" w:rsidP="00802C88">
      <w:pPr>
        <w:spacing w:after="0" w:line="240" w:lineRule="auto"/>
        <w:ind w:left="2832" w:firstLine="708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sz w:val="20"/>
          <w:szCs w:val="20"/>
        </w:rPr>
        <w:tab/>
      </w:r>
    </w:p>
    <w:p w:rsidR="00327810" w:rsidRDefault="00327810" w:rsidP="00802C88">
      <w:pPr>
        <w:spacing w:after="0" w:line="240" w:lineRule="auto"/>
        <w:ind w:left="3540" w:hanging="3540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Oberfläche</w:t>
      </w:r>
      <w:r w:rsidR="00111726">
        <w:rPr>
          <w:rFonts w:ascii="Tahoma" w:hAnsi="Tahoma" w:cs="Tahoma"/>
          <w:sz w:val="20"/>
          <w:szCs w:val="20"/>
        </w:rPr>
        <w:tab/>
      </w:r>
      <w:r w:rsidR="00B266DB">
        <w:rPr>
          <w:rFonts w:ascii="Tahoma" w:hAnsi="Tahoma" w:cs="Tahoma"/>
          <w:sz w:val="20"/>
          <w:szCs w:val="20"/>
        </w:rPr>
        <w:t xml:space="preserve">Unbehandelt mit DUROSAVE INTRA </w:t>
      </w:r>
      <w:proofErr w:type="spellStart"/>
      <w:r w:rsidR="00B266DB">
        <w:rPr>
          <w:rFonts w:ascii="Tahoma" w:hAnsi="Tahoma" w:cs="Tahoma"/>
          <w:sz w:val="20"/>
          <w:szCs w:val="20"/>
        </w:rPr>
        <w:t>Tiefenschutz</w:t>
      </w:r>
      <w:proofErr w:type="spellEnd"/>
    </w:p>
    <w:p w:rsidR="00802C88" w:rsidRPr="009F67F4" w:rsidRDefault="00802C88" w:rsidP="00802C88">
      <w:pPr>
        <w:spacing w:after="0" w:line="240" w:lineRule="auto"/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327810" w:rsidRPr="009F67F4" w:rsidRDefault="00327810" w:rsidP="00327810">
      <w:pPr>
        <w:spacing w:line="240" w:lineRule="auto"/>
        <w:rPr>
          <w:rFonts w:ascii="Tahoma" w:hAnsi="Tahoma" w:cs="Tahoma"/>
          <w:b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Abmessungen</w:t>
      </w:r>
      <w:r w:rsidRPr="009F67F4">
        <w:rPr>
          <w:rFonts w:ascii="Tahoma" w:hAnsi="Tahoma" w:cs="Tahoma"/>
          <w:b/>
          <w:sz w:val="20"/>
          <w:szCs w:val="20"/>
        </w:rPr>
        <w:tab/>
      </w:r>
      <w:r w:rsidRPr="009F67F4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tbl>
      <w:tblPr>
        <w:tblStyle w:val="Tabellenraster"/>
        <w:tblW w:w="90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3202"/>
        <w:gridCol w:w="1134"/>
        <w:gridCol w:w="734"/>
        <w:gridCol w:w="708"/>
        <w:gridCol w:w="1134"/>
        <w:gridCol w:w="1134"/>
        <w:gridCol w:w="993"/>
      </w:tblGrid>
      <w:tr w:rsidR="00F001EC" w:rsidRPr="004E7764" w:rsidTr="00FB5D9B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F001EC" w:rsidRPr="004E7764" w:rsidRDefault="00F001EC" w:rsidP="00AE1537">
            <w:pPr>
              <w:rPr>
                <w:rFonts w:ascii="Tahoma" w:eastAsia="Meta Pro Normal" w:hAnsi="Tahoma" w:cs="Tahoma"/>
                <w:b/>
                <w:spacing w:val="-1"/>
                <w:position w:val="2"/>
                <w:sz w:val="20"/>
                <w:szCs w:val="20"/>
              </w:rPr>
            </w:pPr>
          </w:p>
        </w:tc>
        <w:tc>
          <w:tcPr>
            <w:tcW w:w="2576" w:type="dxa"/>
            <w:gridSpan w:val="3"/>
            <w:tcBorders>
              <w:top w:val="nil"/>
              <w:left w:val="nil"/>
              <w:bottom w:val="nil"/>
            </w:tcBorders>
            <w:shd w:val="clear" w:color="auto" w:fill="E6E6E6"/>
            <w:tcMar>
              <w:left w:w="0" w:type="dxa"/>
            </w:tcMar>
          </w:tcPr>
          <w:p w:rsidR="00F001EC" w:rsidRPr="004E7764" w:rsidRDefault="00F001EC" w:rsidP="00AE1537">
            <w:pPr>
              <w:rPr>
                <w:rFonts w:ascii="Tahoma" w:eastAsia="Meta Pro Normal" w:hAnsi="Tahoma" w:cs="Tahoma"/>
                <w:b/>
                <w:spacing w:val="-1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b/>
                <w:spacing w:val="-1"/>
                <w:position w:val="2"/>
                <w:sz w:val="20"/>
                <w:szCs w:val="20"/>
              </w:rPr>
              <w:t>Rastermaß</w:t>
            </w:r>
            <w:r>
              <w:rPr>
                <w:rFonts w:ascii="Tahoma" w:eastAsia="Meta Pro Normal" w:hAnsi="Tahoma" w:cs="Tahoma"/>
                <w:b/>
                <w:spacing w:val="-1"/>
                <w:position w:val="2"/>
                <w:sz w:val="20"/>
                <w:szCs w:val="20"/>
              </w:rPr>
              <w:t xml:space="preserve"> in cm </w:t>
            </w:r>
          </w:p>
        </w:tc>
        <w:tc>
          <w:tcPr>
            <w:tcW w:w="3261" w:type="dxa"/>
            <w:gridSpan w:val="3"/>
            <w:tcBorders>
              <w:top w:val="nil"/>
              <w:bottom w:val="nil"/>
              <w:right w:val="nil"/>
            </w:tcBorders>
            <w:shd w:val="clear" w:color="auto" w:fill="E6E6E6"/>
          </w:tcPr>
          <w:p w:rsidR="00F001EC" w:rsidRPr="004E7764" w:rsidRDefault="00F001EC" w:rsidP="00AE1537">
            <w:pPr>
              <w:rPr>
                <w:rFonts w:ascii="Tahoma" w:eastAsia="Meta Pro Normal" w:hAnsi="Tahoma" w:cs="Tahoma"/>
                <w:b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b/>
                <w:position w:val="2"/>
                <w:sz w:val="20"/>
                <w:szCs w:val="20"/>
              </w:rPr>
              <w:t>Nennmaß mit zul. Abweichung in mm</w:t>
            </w:r>
          </w:p>
        </w:tc>
      </w:tr>
      <w:tr w:rsidR="00F001EC" w:rsidRPr="004E7764" w:rsidTr="00FB5D9B">
        <w:tc>
          <w:tcPr>
            <w:tcW w:w="3202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E6E6E6"/>
          </w:tcPr>
          <w:p w:rsidR="00F001EC" w:rsidRPr="004E7764" w:rsidRDefault="00F001EC" w:rsidP="00AE1537">
            <w:pPr>
              <w:ind w:left="113"/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E6E6E6"/>
            <w:tcMar>
              <w:left w:w="0" w:type="dxa"/>
            </w:tcMar>
          </w:tcPr>
          <w:p w:rsidR="00F001EC" w:rsidRPr="004E7764" w:rsidRDefault="00F001EC" w:rsidP="00AE1537">
            <w:pPr>
              <w:ind w:left="113"/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F001EC" w:rsidRPr="004E7764" w:rsidRDefault="00F001EC" w:rsidP="00AE1537">
            <w:pPr>
              <w:ind w:left="113"/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Länge</w:t>
            </w: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br/>
            </w:r>
          </w:p>
        </w:tc>
        <w:tc>
          <w:tcPr>
            <w:tcW w:w="734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E6E6E6"/>
          </w:tcPr>
          <w:p w:rsidR="00F001EC" w:rsidRPr="004E7764" w:rsidRDefault="00F001EC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F001EC" w:rsidRPr="004E7764" w:rsidRDefault="00F001EC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Breite</w:t>
            </w: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7F7F7F" w:themeColor="text1" w:themeTint="80"/>
            </w:tcBorders>
            <w:shd w:val="clear" w:color="auto" w:fill="E6E6E6"/>
          </w:tcPr>
          <w:p w:rsidR="00F001EC" w:rsidRPr="004E7764" w:rsidRDefault="00F001EC" w:rsidP="00AE1537">
            <w:pPr>
              <w:rPr>
                <w:rFonts w:ascii="Tahoma" w:eastAsia="Meta Pro Normal" w:hAnsi="Tahoma" w:cs="Tahoma"/>
                <w:spacing w:val="-1"/>
                <w:position w:val="2"/>
                <w:sz w:val="20"/>
                <w:szCs w:val="20"/>
              </w:rPr>
            </w:pPr>
          </w:p>
          <w:p w:rsidR="00F001EC" w:rsidRPr="004E7764" w:rsidRDefault="00F001EC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spacing w:val="-1"/>
                <w:position w:val="2"/>
                <w:sz w:val="20"/>
                <w:szCs w:val="20"/>
              </w:rPr>
              <w:t>Dicke</w:t>
            </w:r>
            <w:r w:rsidRPr="004E7764">
              <w:rPr>
                <w:rFonts w:ascii="Tahoma" w:eastAsia="Meta Pro Normal" w:hAnsi="Tahoma" w:cs="Tahoma"/>
                <w:spacing w:val="-1"/>
                <w:position w:val="2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nil"/>
              <w:bottom w:val="single" w:sz="12" w:space="0" w:color="7F7F7F" w:themeColor="text1" w:themeTint="80"/>
            </w:tcBorders>
            <w:shd w:val="clear" w:color="auto" w:fill="E6E6E6"/>
          </w:tcPr>
          <w:p w:rsidR="00F001EC" w:rsidRPr="004E7764" w:rsidRDefault="00F001EC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F001EC" w:rsidRPr="004E7764" w:rsidRDefault="00F001EC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Länge</w:t>
            </w:r>
          </w:p>
          <w:p w:rsidR="00F001EC" w:rsidRPr="004E7764" w:rsidRDefault="00F001EC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7F7F7F" w:themeColor="text1" w:themeTint="80"/>
            </w:tcBorders>
            <w:shd w:val="clear" w:color="auto" w:fill="E6E6E6"/>
          </w:tcPr>
          <w:p w:rsidR="00F001EC" w:rsidRPr="004E7764" w:rsidRDefault="00F001EC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F001EC" w:rsidRPr="004E7764" w:rsidRDefault="00F001EC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Breite</w:t>
            </w:r>
          </w:p>
          <w:p w:rsidR="00F001EC" w:rsidRPr="004E7764" w:rsidRDefault="00F001EC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12" w:space="0" w:color="7F7F7F" w:themeColor="text1" w:themeTint="80"/>
              <w:right w:val="nil"/>
            </w:tcBorders>
            <w:shd w:val="clear" w:color="auto" w:fill="E6E6E6"/>
          </w:tcPr>
          <w:p w:rsidR="00F001EC" w:rsidRPr="004E7764" w:rsidRDefault="00F001EC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F001EC" w:rsidRPr="004E7764" w:rsidRDefault="00F001EC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Dicke</w:t>
            </w:r>
          </w:p>
          <w:p w:rsidR="00F001EC" w:rsidRPr="004E7764" w:rsidRDefault="00F001EC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</w:tr>
      <w:tr w:rsidR="00F001EC" w:rsidRPr="004E7764" w:rsidTr="00FB5D9B">
        <w:tc>
          <w:tcPr>
            <w:tcW w:w="320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01EC" w:rsidRDefault="00B266DB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Normalstein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F001EC" w:rsidRPr="004E7764" w:rsidRDefault="00B266DB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75,0</w:t>
            </w:r>
          </w:p>
        </w:tc>
        <w:tc>
          <w:tcPr>
            <w:tcW w:w="7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001EC" w:rsidRPr="004E7764" w:rsidRDefault="00B266DB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001EC" w:rsidRPr="004E7764" w:rsidRDefault="00B266DB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01EC" w:rsidRPr="004E7764" w:rsidRDefault="00F001EC" w:rsidP="00993D41">
            <w:pPr>
              <w:tabs>
                <w:tab w:val="left" w:pos="679"/>
              </w:tabs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01EC" w:rsidRPr="004E7764" w:rsidRDefault="00F001E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F001EC" w:rsidRPr="003B37B9" w:rsidRDefault="00F001EC" w:rsidP="00AE153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01EC" w:rsidRPr="004E7764" w:rsidTr="00FB5D9B">
        <w:tc>
          <w:tcPr>
            <w:tcW w:w="320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01EC" w:rsidRDefault="00F001EC" w:rsidP="00F001EC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proofErr w:type="spellStart"/>
            <w:r w:rsidRPr="00F001E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Radienstein</w:t>
            </w:r>
            <w:proofErr w:type="spellEnd"/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F001EC" w:rsidRPr="004E7764" w:rsidRDefault="00B266DB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7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001EC" w:rsidRPr="004E7764" w:rsidRDefault="00B266DB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001EC" w:rsidRPr="004E7764" w:rsidRDefault="00B266DB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01EC" w:rsidRPr="004E7764" w:rsidRDefault="00F001E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01EC" w:rsidRPr="004E7764" w:rsidRDefault="00F001E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F001EC" w:rsidRPr="003B37B9" w:rsidRDefault="00F001EC" w:rsidP="003B37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01EC" w:rsidRPr="004E7764" w:rsidTr="00FB5D9B">
        <w:tc>
          <w:tcPr>
            <w:tcW w:w="320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01EC" w:rsidRPr="00F001EC" w:rsidRDefault="00F001EC" w:rsidP="00F001EC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proofErr w:type="spellStart"/>
            <w:r w:rsidRPr="00F001EC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Radienstein</w:t>
            </w:r>
            <w:proofErr w:type="spellEnd"/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F001EC" w:rsidRPr="004E7764" w:rsidRDefault="00B266DB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50,0</w:t>
            </w:r>
          </w:p>
        </w:tc>
        <w:tc>
          <w:tcPr>
            <w:tcW w:w="7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001EC" w:rsidRPr="004E7764" w:rsidRDefault="00B266DB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25,0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001EC" w:rsidRPr="004E7764" w:rsidRDefault="00B266DB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01EC" w:rsidRPr="004E7764" w:rsidRDefault="00F001E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01EC" w:rsidRPr="004E7764" w:rsidRDefault="00F001E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F001EC" w:rsidRPr="003B37B9" w:rsidRDefault="00F001EC" w:rsidP="003B37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01EC" w:rsidRPr="004E7764" w:rsidTr="00FB5D9B">
        <w:tc>
          <w:tcPr>
            <w:tcW w:w="320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01EC" w:rsidRPr="00F001EC" w:rsidRDefault="00F001EC" w:rsidP="00F001EC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Abdeckstein *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F001EC" w:rsidRPr="004E7764" w:rsidRDefault="00B266DB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50,0</w:t>
            </w:r>
          </w:p>
        </w:tc>
        <w:tc>
          <w:tcPr>
            <w:tcW w:w="7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001EC" w:rsidRPr="004E7764" w:rsidRDefault="00B266DB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36,0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001EC" w:rsidRPr="004E7764" w:rsidRDefault="00B266DB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01EC" w:rsidRPr="004E7764" w:rsidRDefault="00F001E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01EC" w:rsidRPr="004E7764" w:rsidRDefault="00F001EC" w:rsidP="00AE1537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F001EC" w:rsidRPr="003B37B9" w:rsidRDefault="00F001EC" w:rsidP="003B37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02F74" w:rsidRPr="006A2F29" w:rsidRDefault="00FB5D9B" w:rsidP="00FB5D9B">
      <w:r>
        <w:tab/>
      </w:r>
      <w:r>
        <w:tab/>
      </w:r>
      <w:r>
        <w:tab/>
      </w:r>
      <w:r>
        <w:tab/>
      </w:r>
      <w:r>
        <w:tab/>
        <w:t>* Tropfnase quer</w:t>
      </w:r>
    </w:p>
    <w:p w:rsidR="00327810" w:rsidRDefault="00327810" w:rsidP="00AC6528">
      <w:pPr>
        <w:spacing w:before="240" w:after="0" w:line="240" w:lineRule="auto"/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Kan</w:t>
      </w:r>
      <w:r w:rsidRPr="009F67F4">
        <w:rPr>
          <w:rFonts w:ascii="Tahoma" w:hAnsi="Tahoma" w:cs="Tahoma"/>
          <w:b/>
          <w:sz w:val="20"/>
          <w:szCs w:val="20"/>
        </w:rPr>
        <w:t>tenausbildung</w:t>
      </w:r>
      <w:r w:rsidR="00240629">
        <w:rPr>
          <w:rFonts w:ascii="Tahoma" w:hAnsi="Tahoma" w:cs="Tahoma"/>
          <w:sz w:val="20"/>
          <w:szCs w:val="20"/>
        </w:rPr>
        <w:tab/>
      </w:r>
      <w:proofErr w:type="spellStart"/>
      <w:r w:rsidR="00FB5D9B">
        <w:rPr>
          <w:rFonts w:ascii="Tahoma" w:hAnsi="Tahoma" w:cs="Tahoma"/>
          <w:sz w:val="20"/>
          <w:szCs w:val="20"/>
        </w:rPr>
        <w:t>Bruchrau</w:t>
      </w:r>
      <w:proofErr w:type="spellEnd"/>
    </w:p>
    <w:p w:rsidR="00240629" w:rsidRPr="009F67F4" w:rsidRDefault="00240629" w:rsidP="00240629">
      <w:pPr>
        <w:spacing w:after="0" w:line="240" w:lineRule="auto"/>
        <w:ind w:left="3540"/>
        <w:rPr>
          <w:rFonts w:ascii="Tahoma" w:hAnsi="Tahoma" w:cs="Tahoma"/>
          <w:sz w:val="20"/>
          <w:szCs w:val="20"/>
        </w:rPr>
      </w:pPr>
    </w:p>
    <w:p w:rsidR="00993D41" w:rsidRPr="00993D41" w:rsidRDefault="00327810" w:rsidP="00FB5D9B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Ausführung</w:t>
      </w:r>
      <w:r w:rsidRPr="009F67F4">
        <w:rPr>
          <w:rFonts w:ascii="Tahoma" w:hAnsi="Tahoma" w:cs="Tahoma"/>
          <w:sz w:val="20"/>
          <w:szCs w:val="20"/>
        </w:rPr>
        <w:tab/>
      </w:r>
      <w:r w:rsidR="00FB5D9B">
        <w:rPr>
          <w:rFonts w:ascii="Tahoma" w:hAnsi="Tahoma" w:cs="Tahoma"/>
          <w:sz w:val="20"/>
          <w:szCs w:val="20"/>
        </w:rPr>
        <w:t>Einschichtbeton mit hochwertigen Natursteinkörnungen und UV-beständigen Eisenoxidpigmenten</w:t>
      </w:r>
    </w:p>
    <w:p w:rsidR="00FB5D9B" w:rsidRDefault="00327810" w:rsidP="00B266DB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Flächen</w:t>
      </w:r>
      <w:r w:rsidR="00E25F7A">
        <w:rPr>
          <w:rFonts w:ascii="Tahoma" w:hAnsi="Tahoma" w:cs="Tahoma"/>
          <w:sz w:val="20"/>
          <w:szCs w:val="20"/>
        </w:rPr>
        <w:tab/>
      </w:r>
      <w:r w:rsidR="00FF1D03">
        <w:rPr>
          <w:rFonts w:ascii="Tahoma" w:hAnsi="Tahoma" w:cs="Tahoma"/>
          <w:sz w:val="20"/>
          <w:szCs w:val="20"/>
        </w:rPr>
        <w:t xml:space="preserve">Ober-, Unterseite </w:t>
      </w:r>
      <w:r w:rsidR="00FB5D9B">
        <w:rPr>
          <w:rFonts w:ascii="Tahoma" w:hAnsi="Tahoma" w:cs="Tahoma"/>
          <w:sz w:val="20"/>
          <w:szCs w:val="20"/>
        </w:rPr>
        <w:t xml:space="preserve">planmäßig eben, </w:t>
      </w:r>
      <w:r w:rsidR="00FF1D03">
        <w:rPr>
          <w:rFonts w:ascii="Tahoma" w:hAnsi="Tahoma" w:cs="Tahoma"/>
          <w:sz w:val="20"/>
          <w:szCs w:val="20"/>
        </w:rPr>
        <w:t>Seitenflächen</w:t>
      </w:r>
      <w:r w:rsidR="00FB5D9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B5D9B">
        <w:rPr>
          <w:rFonts w:ascii="Tahoma" w:hAnsi="Tahoma" w:cs="Tahoma"/>
          <w:sz w:val="20"/>
          <w:szCs w:val="20"/>
        </w:rPr>
        <w:t>bruchrau</w:t>
      </w:r>
      <w:proofErr w:type="spellEnd"/>
      <w:r w:rsidR="00FB5D9B">
        <w:rPr>
          <w:rFonts w:ascii="Tahoma" w:hAnsi="Tahoma" w:cs="Tahoma"/>
          <w:sz w:val="20"/>
          <w:szCs w:val="20"/>
        </w:rPr>
        <w:t xml:space="preserve"> bzw.</w:t>
      </w:r>
      <w:r w:rsidR="00FF1D03">
        <w:rPr>
          <w:rFonts w:ascii="Tahoma" w:hAnsi="Tahoma" w:cs="Tahoma"/>
          <w:sz w:val="20"/>
          <w:szCs w:val="20"/>
        </w:rPr>
        <w:t xml:space="preserve"> </w:t>
      </w:r>
      <w:r w:rsidR="00993D41">
        <w:rPr>
          <w:rFonts w:ascii="Tahoma" w:hAnsi="Tahoma" w:cs="Tahoma"/>
          <w:sz w:val="20"/>
          <w:szCs w:val="20"/>
        </w:rPr>
        <w:t>planmäßig eben</w:t>
      </w:r>
    </w:p>
    <w:p w:rsidR="0029538C" w:rsidRDefault="0029538C" w:rsidP="0029538C">
      <w:pPr>
        <w:spacing w:after="0"/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Witterungswiderstand</w:t>
      </w:r>
      <w:r>
        <w:rPr>
          <w:rFonts w:ascii="Tahoma" w:hAnsi="Tahoma" w:cs="Tahoma"/>
          <w:b/>
          <w:sz w:val="20"/>
          <w:szCs w:val="20"/>
        </w:rPr>
        <w:tab/>
      </w:r>
      <w:r w:rsidRPr="0029538C">
        <w:rPr>
          <w:rFonts w:ascii="Tahoma" w:hAnsi="Tahoma" w:cs="Tahoma"/>
          <w:sz w:val="20"/>
          <w:szCs w:val="20"/>
        </w:rPr>
        <w:t xml:space="preserve">Frost-Tausalz-Widerstand gemäß Din EN </w:t>
      </w:r>
      <w:r>
        <w:rPr>
          <w:rFonts w:ascii="Tahoma" w:hAnsi="Tahoma" w:cs="Tahoma"/>
          <w:sz w:val="20"/>
          <w:szCs w:val="20"/>
        </w:rPr>
        <w:t xml:space="preserve">13198, </w:t>
      </w:r>
    </w:p>
    <w:p w:rsidR="0029538C" w:rsidRDefault="0029538C" w:rsidP="0029538C">
      <w:pPr>
        <w:ind w:left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Masseverlust ≤ 1,0 kg/m²</w:t>
      </w:r>
    </w:p>
    <w:p w:rsidR="00FF1D03" w:rsidRPr="0029538C" w:rsidRDefault="0029538C" w:rsidP="0029538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Festigkeitsklasse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C35/45</w:t>
      </w:r>
    </w:p>
    <w:p w:rsidR="00B266DB" w:rsidRDefault="00B266D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327810" w:rsidRPr="00D30144" w:rsidRDefault="00327810" w:rsidP="0029538C">
      <w:pPr>
        <w:rPr>
          <w:rFonts w:ascii="Tahoma" w:hAnsi="Tahoma" w:cs="Tahoma"/>
          <w:b/>
          <w:sz w:val="20"/>
          <w:szCs w:val="20"/>
          <w:u w:val="single"/>
        </w:rPr>
      </w:pPr>
      <w:r w:rsidRPr="00D30144">
        <w:rPr>
          <w:rFonts w:ascii="Tahoma" w:hAnsi="Tahoma" w:cs="Tahoma"/>
          <w:b/>
          <w:sz w:val="20"/>
          <w:szCs w:val="20"/>
          <w:u w:val="single"/>
        </w:rPr>
        <w:lastRenderedPageBreak/>
        <w:t>Besondere Hinweise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Abrieb- und Witterungswiderstand sowie Festigkeit werden 28 Tage nach Produktionsdatum erreicht.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Ausblühungen können vorkommen. Sie beeinträchtigen nicht die Gebrauchstauglichkeit. 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Abweichungen von der Gleichmäßigkeit der Oberflächenstruktur der Produkte können durch unvermeidbare Schwankungen der Eigenschaften bei den Ausgangsstoffen und beim Erhärten hervorgerufen werden. Diese Abweichungen beeinträchtigen nicht die Gebrauchstauglichkeit.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Abweichungen von der Farbintensität der Produkte können durch unvermeidbare Abweichungen bei Einfärbung, durch Schwankungen der Eigenschaften bei den Ausgangsstoffen und beim Erhärten hervorgerufen werden. Diese Abweichungen beeinträchtigen nicht die Gebrauchstauglichkeit. 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</w:p>
    <w:p w:rsidR="00327810" w:rsidRPr="00D30144" w:rsidRDefault="00240629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Stand: </w:t>
      </w:r>
      <w:r w:rsidR="00B266DB">
        <w:rPr>
          <w:rFonts w:ascii="Tahoma" w:hAnsi="Tahoma" w:cs="Tahoma"/>
          <w:sz w:val="20"/>
          <w:szCs w:val="20"/>
        </w:rPr>
        <w:t>09.09.16</w:t>
      </w:r>
      <w:bookmarkStart w:id="0" w:name="_GoBack"/>
      <w:bookmarkEnd w:id="0"/>
    </w:p>
    <w:p w:rsidR="00813A39" w:rsidRPr="00327810" w:rsidRDefault="00813A39" w:rsidP="00327810"/>
    <w:sectPr w:rsidR="00813A39" w:rsidRPr="00327810" w:rsidSect="00111726">
      <w:headerReference w:type="default" r:id="rId8"/>
      <w:headerReference w:type="first" r:id="rId9"/>
      <w:pgSz w:w="11906" w:h="16838"/>
      <w:pgMar w:top="1417" w:right="1417" w:bottom="1134" w:left="1417" w:header="1990" w:footer="19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AF6" w:rsidRDefault="009C6AF6" w:rsidP="00040D24">
      <w:pPr>
        <w:spacing w:after="0" w:line="240" w:lineRule="auto"/>
      </w:pPr>
      <w:r>
        <w:separator/>
      </w:r>
    </w:p>
  </w:endnote>
  <w:endnote w:type="continuationSeparator" w:id="0">
    <w:p w:rsidR="009C6AF6" w:rsidRDefault="009C6AF6" w:rsidP="0004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 Pro Normal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AF6" w:rsidRDefault="009C6AF6" w:rsidP="00040D24">
      <w:pPr>
        <w:spacing w:after="0" w:line="240" w:lineRule="auto"/>
      </w:pPr>
      <w:r>
        <w:separator/>
      </w:r>
    </w:p>
  </w:footnote>
  <w:footnote w:type="continuationSeparator" w:id="0">
    <w:p w:rsidR="009C6AF6" w:rsidRDefault="009C6AF6" w:rsidP="0004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F6" w:rsidRDefault="009C6AF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6340EC64" wp14:editId="4CB99F5B">
          <wp:simplePos x="0" y="0"/>
          <wp:positionH relativeFrom="column">
            <wp:posOffset>-890905</wp:posOffset>
          </wp:positionH>
          <wp:positionV relativeFrom="paragraph">
            <wp:posOffset>-1271962</wp:posOffset>
          </wp:positionV>
          <wp:extent cx="7471956" cy="1063637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1956" cy="106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F6" w:rsidRDefault="009C6AF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2197AA0" wp14:editId="568252EC">
          <wp:simplePos x="0" y="0"/>
          <wp:positionH relativeFrom="column">
            <wp:posOffset>-909955</wp:posOffset>
          </wp:positionH>
          <wp:positionV relativeFrom="paragraph">
            <wp:posOffset>-1292225</wp:posOffset>
          </wp:positionV>
          <wp:extent cx="7592060" cy="10738485"/>
          <wp:effectExtent l="0" t="0" r="889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Erstblatt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1073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460958CD" wp14:editId="6FA09A58">
          <wp:simplePos x="0" y="0"/>
          <wp:positionH relativeFrom="column">
            <wp:posOffset>6811190</wp:posOffset>
          </wp:positionH>
          <wp:positionV relativeFrom="paragraph">
            <wp:posOffset>-449580</wp:posOffset>
          </wp:positionV>
          <wp:extent cx="7560310" cy="10696575"/>
          <wp:effectExtent l="0" t="0" r="2540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F4E150E" wp14:editId="718ABA49">
          <wp:simplePos x="0" y="0"/>
          <wp:positionH relativeFrom="column">
            <wp:posOffset>6809105</wp:posOffset>
          </wp:positionH>
          <wp:positionV relativeFrom="paragraph">
            <wp:posOffset>-470535</wp:posOffset>
          </wp:positionV>
          <wp:extent cx="5762625" cy="8346440"/>
          <wp:effectExtent l="0" t="0" r="952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834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76434"/>
    <w:multiLevelType w:val="hybridMultilevel"/>
    <w:tmpl w:val="0BE46AAC"/>
    <w:lvl w:ilvl="0" w:tplc="2182CA0E">
      <w:start w:val="140"/>
      <w:numFmt w:val="bullet"/>
      <w:lvlText w:val=""/>
      <w:lvlJc w:val="left"/>
      <w:pPr>
        <w:ind w:left="2490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345B46BD"/>
    <w:multiLevelType w:val="hybridMultilevel"/>
    <w:tmpl w:val="0B76F84C"/>
    <w:lvl w:ilvl="0" w:tplc="0D664922">
      <w:start w:val="50"/>
      <w:numFmt w:val="bullet"/>
      <w:lvlText w:val=""/>
      <w:lvlJc w:val="left"/>
      <w:pPr>
        <w:ind w:left="3900" w:hanging="360"/>
      </w:pPr>
      <w:rPr>
        <w:rFonts w:ascii="Symbol" w:eastAsiaTheme="minorHAnsi" w:hAnsi="Symbol" w:cs="Tahoma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40302A51"/>
    <w:multiLevelType w:val="hybridMultilevel"/>
    <w:tmpl w:val="658C2F0E"/>
    <w:lvl w:ilvl="0" w:tplc="0DDACD24">
      <w:start w:val="140"/>
      <w:numFmt w:val="bullet"/>
      <w:lvlText w:val=""/>
      <w:lvlJc w:val="left"/>
      <w:pPr>
        <w:ind w:left="2490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>
    <w:nsid w:val="40A94621"/>
    <w:multiLevelType w:val="hybridMultilevel"/>
    <w:tmpl w:val="E9A278D8"/>
    <w:lvl w:ilvl="0" w:tplc="75A6D4A2">
      <w:start w:val="120"/>
      <w:numFmt w:val="bullet"/>
      <w:lvlText w:val=""/>
      <w:lvlJc w:val="left"/>
      <w:pPr>
        <w:ind w:left="3189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4">
    <w:nsid w:val="496B5A54"/>
    <w:multiLevelType w:val="hybridMultilevel"/>
    <w:tmpl w:val="7AF80A8C"/>
    <w:lvl w:ilvl="0" w:tplc="0C902D70">
      <w:start w:val="50"/>
      <w:numFmt w:val="bullet"/>
      <w:lvlText w:val=""/>
      <w:lvlJc w:val="left"/>
      <w:pPr>
        <w:ind w:left="720" w:hanging="360"/>
      </w:pPr>
      <w:rPr>
        <w:rFonts w:ascii="Symbol" w:eastAsia="Meta Pro Normal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503B5"/>
    <w:multiLevelType w:val="hybridMultilevel"/>
    <w:tmpl w:val="6BAAF6F8"/>
    <w:lvl w:ilvl="0" w:tplc="2DEC0BFE">
      <w:start w:val="1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02BD5"/>
    <w:multiLevelType w:val="hybridMultilevel"/>
    <w:tmpl w:val="8AEC2550"/>
    <w:lvl w:ilvl="0" w:tplc="94867316">
      <w:start w:val="50"/>
      <w:numFmt w:val="bullet"/>
      <w:lvlText w:val=""/>
      <w:lvlJc w:val="left"/>
      <w:pPr>
        <w:ind w:left="720" w:hanging="360"/>
      </w:pPr>
      <w:rPr>
        <w:rFonts w:ascii="Symbol" w:eastAsia="Meta Pro Normal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24"/>
    <w:rsid w:val="000005CE"/>
    <w:rsid w:val="00022961"/>
    <w:rsid w:val="00040D24"/>
    <w:rsid w:val="00047F5A"/>
    <w:rsid w:val="00057B30"/>
    <w:rsid w:val="000C05A3"/>
    <w:rsid w:val="00111726"/>
    <w:rsid w:val="00120D3A"/>
    <w:rsid w:val="0022474A"/>
    <w:rsid w:val="00240629"/>
    <w:rsid w:val="00256489"/>
    <w:rsid w:val="0029538C"/>
    <w:rsid w:val="00327810"/>
    <w:rsid w:val="0034516E"/>
    <w:rsid w:val="00376D61"/>
    <w:rsid w:val="003B37B9"/>
    <w:rsid w:val="003D1963"/>
    <w:rsid w:val="0041580A"/>
    <w:rsid w:val="00500089"/>
    <w:rsid w:val="00504FA1"/>
    <w:rsid w:val="00595A86"/>
    <w:rsid w:val="005E1E79"/>
    <w:rsid w:val="005F3068"/>
    <w:rsid w:val="006A2F29"/>
    <w:rsid w:val="006A7CE4"/>
    <w:rsid w:val="006F596C"/>
    <w:rsid w:val="00702F74"/>
    <w:rsid w:val="00800E76"/>
    <w:rsid w:val="00802C88"/>
    <w:rsid w:val="00813A39"/>
    <w:rsid w:val="0081575B"/>
    <w:rsid w:val="0082131A"/>
    <w:rsid w:val="008376C9"/>
    <w:rsid w:val="00844E31"/>
    <w:rsid w:val="008650AD"/>
    <w:rsid w:val="00930891"/>
    <w:rsid w:val="0098499C"/>
    <w:rsid w:val="00993D41"/>
    <w:rsid w:val="009B479C"/>
    <w:rsid w:val="009C6AF6"/>
    <w:rsid w:val="009F67F4"/>
    <w:rsid w:val="00A66403"/>
    <w:rsid w:val="00AC6528"/>
    <w:rsid w:val="00AE1537"/>
    <w:rsid w:val="00B11DE3"/>
    <w:rsid w:val="00B266DB"/>
    <w:rsid w:val="00B3468C"/>
    <w:rsid w:val="00B351F8"/>
    <w:rsid w:val="00C04645"/>
    <w:rsid w:val="00C265DD"/>
    <w:rsid w:val="00C5265E"/>
    <w:rsid w:val="00D23F1E"/>
    <w:rsid w:val="00D30144"/>
    <w:rsid w:val="00D4591D"/>
    <w:rsid w:val="00DD205E"/>
    <w:rsid w:val="00E21BFA"/>
    <w:rsid w:val="00E25F7A"/>
    <w:rsid w:val="00E33014"/>
    <w:rsid w:val="00EC0C07"/>
    <w:rsid w:val="00F001EC"/>
    <w:rsid w:val="00F15165"/>
    <w:rsid w:val="00FB5D9B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7810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6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D2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0D24"/>
  </w:style>
  <w:style w:type="paragraph" w:styleId="Fuzeile">
    <w:name w:val="footer"/>
    <w:basedOn w:val="Standard"/>
    <w:link w:val="Fu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0D24"/>
  </w:style>
  <w:style w:type="character" w:customStyle="1" w:styleId="berschrift2Zchn">
    <w:name w:val="Überschrift 2 Zchn"/>
    <w:basedOn w:val="Absatz-Standardschriftart"/>
    <w:link w:val="berschrift2"/>
    <w:uiPriority w:val="9"/>
    <w:rsid w:val="009F6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21BFA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4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7810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6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D2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0D24"/>
  </w:style>
  <w:style w:type="paragraph" w:styleId="Fuzeile">
    <w:name w:val="footer"/>
    <w:basedOn w:val="Standard"/>
    <w:link w:val="Fu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0D24"/>
  </w:style>
  <w:style w:type="character" w:customStyle="1" w:styleId="berschrift2Zchn">
    <w:name w:val="Überschrift 2 Zchn"/>
    <w:basedOn w:val="Absatz-Standardschriftart"/>
    <w:link w:val="berschrift2"/>
    <w:uiPriority w:val="9"/>
    <w:rsid w:val="009F6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21BFA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4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D5A96D79</Template>
  <TotalTime>0</TotalTime>
  <Pages>2</Pages>
  <Words>222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Dechant | GODELMANN</dc:creator>
  <cp:lastModifiedBy>Laura Dechant | GODELMANN</cp:lastModifiedBy>
  <cp:revision>2</cp:revision>
  <dcterms:created xsi:type="dcterms:W3CDTF">2018-08-13T09:47:00Z</dcterms:created>
  <dcterms:modified xsi:type="dcterms:W3CDTF">2018-08-13T09:47:00Z</dcterms:modified>
</cp:coreProperties>
</file>