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19DC7DF7" w:rsidR="002D61CE" w:rsidRPr="00C549BB" w:rsidRDefault="001121F8" w:rsidP="009D096E">
      <w:pPr>
        <w:pStyle w:val="berschrift1"/>
      </w:pPr>
      <w:r>
        <w:t>GDM.</w:t>
      </w:r>
      <w:r w:rsidR="00C87CA1" w:rsidRPr="00C549BB">
        <w:t>GRAN</w:t>
      </w:r>
      <w:r>
        <w:t xml:space="preserve"> block</w:t>
      </w:r>
    </w:p>
    <w:p w14:paraId="7FCB05CA" w14:textId="77777777" w:rsidR="009D096E" w:rsidRPr="009D096E" w:rsidRDefault="009D096E" w:rsidP="009D096E">
      <w:bookmarkStart w:id="0" w:name="_Hlk109734795"/>
      <w:r w:rsidRPr="009D096E">
        <w:t xml:space="preserve">Produkte aus TÜV zertifizierter, CO2-neutraler Produktion, </w:t>
      </w:r>
    </w:p>
    <w:p w14:paraId="2AAA1A68" w14:textId="77777777" w:rsidR="009D096E" w:rsidRPr="009D096E" w:rsidRDefault="009D096E" w:rsidP="009D096E">
      <w:r w:rsidRPr="009D096E">
        <w:t>Gartengestaltungselement aus Beton gemäß DIN EN 13198.</w:t>
      </w:r>
    </w:p>
    <w:p w14:paraId="5AC3E3B8" w14:textId="77777777" w:rsidR="009D096E" w:rsidRPr="009D096E" w:rsidRDefault="009D096E" w:rsidP="009D096E">
      <w:r w:rsidRPr="009D096E">
        <w:t>Cradle to Cradle Gold-Zertifikat, Produkt- und Umweltdeklaration (EPD).</w:t>
      </w:r>
    </w:p>
    <w:bookmarkEnd w:id="0"/>
    <w:p w14:paraId="18D9627D" w14:textId="60893ED5" w:rsidR="00C87CA1" w:rsidRPr="00764628" w:rsidRDefault="00C87CA1" w:rsidP="009D096E">
      <w:r w:rsidRPr="005C6813">
        <w:t>Schwergewichts</w:t>
      </w:r>
      <w:r w:rsidRPr="00764628">
        <w:t xml:space="preserve">-Gartenmauer / Stützwandsystem </w:t>
      </w:r>
      <w:r w:rsidR="009D096E">
        <w:t>GDM.</w:t>
      </w:r>
      <w:r w:rsidRPr="00764628">
        <w:t>GRAN</w:t>
      </w:r>
      <w:r w:rsidR="009D096E">
        <w:t xml:space="preserve"> block</w:t>
      </w:r>
      <w:r w:rsidRPr="00764628">
        <w:t>.</w:t>
      </w:r>
    </w:p>
    <w:p w14:paraId="5161E44E" w14:textId="338057E2" w:rsidR="00F72FF9" w:rsidRPr="00764628" w:rsidRDefault="00F72FF9" w:rsidP="009D096E">
      <w:r w:rsidRPr="00764628">
        <w:t>Gartengestaltungselement aus Beton gemäß DIN 13198 und BGB-RiNGB</w:t>
      </w:r>
    </w:p>
    <w:p w14:paraId="084DBC17" w14:textId="77777777" w:rsidR="009D096E" w:rsidRDefault="009D096E" w:rsidP="009D096E">
      <w:bookmarkStart w:id="1" w:name="_Hlk109734848"/>
    </w:p>
    <w:p w14:paraId="37B95159" w14:textId="051A2A80" w:rsidR="009D096E" w:rsidRPr="002051F1" w:rsidRDefault="009D096E" w:rsidP="009D096E">
      <w:r>
        <w:t>L</w:t>
      </w:r>
      <w:r w:rsidRPr="002051F1">
        <w:t>iefern und als Reihenmauerwerk</w:t>
      </w:r>
      <w:r>
        <w:t xml:space="preserve"> </w:t>
      </w:r>
      <w:r w:rsidRPr="002051F1">
        <w:t>unter Berücksichtigung aller relevanten Boden-</w:t>
      </w:r>
      <w:r>
        <w:t xml:space="preserve"> und</w:t>
      </w:r>
      <w:r w:rsidRPr="002051F1">
        <w:t xml:space="preserve"> Wasserhaltungsdaten</w:t>
      </w:r>
      <w:r>
        <w:t>,</w:t>
      </w:r>
      <w:r w:rsidRPr="002051F1">
        <w:t xml:space="preserve"> sowie Last- und Windlasteinwirkungen aufbauen.</w:t>
      </w:r>
    </w:p>
    <w:bookmarkEnd w:id="1"/>
    <w:p w14:paraId="5B7293CE" w14:textId="77777777" w:rsidR="009D096E" w:rsidRPr="002051F1" w:rsidRDefault="009D096E" w:rsidP="009D096E">
      <w:r w:rsidRPr="002051F1">
        <w:t>Kraft- und formschlüssige Verbindung ohne Mörtel.</w:t>
      </w:r>
    </w:p>
    <w:p w14:paraId="47691FB1" w14:textId="77777777" w:rsidR="00F72FF9" w:rsidRPr="00565BEC" w:rsidRDefault="008B19C5" w:rsidP="00565BEC">
      <w:r w:rsidRPr="00565BEC">
        <w:t xml:space="preserve">∙ </w:t>
      </w:r>
      <w:r w:rsidR="00F72FF9" w:rsidRPr="00565BEC">
        <w:t xml:space="preserve">Erstellung senkrechte Wand </w:t>
      </w:r>
      <w:r w:rsidRPr="00565BEC">
        <w:t>ohne Anlauf</w:t>
      </w:r>
    </w:p>
    <w:p w14:paraId="26F1A4A4" w14:textId="77777777" w:rsidR="00F72FF9" w:rsidRPr="00565BEC" w:rsidRDefault="008B19C5" w:rsidP="00565BEC">
      <w:r w:rsidRPr="00565BEC">
        <w:t xml:space="preserve">∙ </w:t>
      </w:r>
      <w:r w:rsidR="00F72FF9" w:rsidRPr="00565BEC">
        <w:t>Erstellung mit 6 Grad Wandneigung,</w:t>
      </w:r>
      <w:r w:rsidR="00565BEC" w:rsidRPr="00565BEC">
        <w:t xml:space="preserve"> </w:t>
      </w:r>
    </w:p>
    <w:p w14:paraId="1F45EB2A" w14:textId="77777777" w:rsidR="00F72FF9" w:rsidRPr="00565BEC" w:rsidRDefault="008B19C5" w:rsidP="00565BEC">
      <w:r w:rsidRPr="00565BEC">
        <w:t xml:space="preserve">∙ </w:t>
      </w:r>
      <w:r w:rsidR="00F72FF9" w:rsidRPr="00565BEC">
        <w:t>Erstellung mit 9 Grad Wandneigung,</w:t>
      </w:r>
    </w:p>
    <w:p w14:paraId="585B7DF4" w14:textId="77777777" w:rsidR="00F72FF9" w:rsidRPr="00565BEC" w:rsidRDefault="008B19C5" w:rsidP="00565BEC">
      <w:r w:rsidRPr="00565BEC">
        <w:t xml:space="preserve">∙ </w:t>
      </w:r>
      <w:r w:rsidR="00F72FF9" w:rsidRPr="00565BEC">
        <w:t>Erstellung mit 18 Grad Wandneigung,</w:t>
      </w:r>
    </w:p>
    <w:p w14:paraId="48FBCF5C" w14:textId="77777777" w:rsidR="00D306F5" w:rsidRPr="00565BEC" w:rsidRDefault="00F72FF9" w:rsidP="00565BEC">
      <w:r w:rsidRPr="00565BEC">
        <w:t>ohne Radien</w:t>
      </w:r>
    </w:p>
    <w:p w14:paraId="480CB484" w14:textId="77777777" w:rsidR="00FA5366" w:rsidRPr="00764628" w:rsidRDefault="00FA5366" w:rsidP="009D096E"/>
    <w:p w14:paraId="1DFE1CDD" w14:textId="54719C3D" w:rsidR="005C6813" w:rsidRDefault="005C6813" w:rsidP="009D096E">
      <w:r>
        <w:t xml:space="preserve">Nachfolgende </w:t>
      </w:r>
      <w:r w:rsidR="009D096E">
        <w:t>A</w:t>
      </w:r>
      <w:r>
        <w:t>ngaben dienen als Orientierungshilfe zu Kalkulation</w:t>
      </w:r>
    </w:p>
    <w:p w14:paraId="38A60E05" w14:textId="1678B47E" w:rsidR="005C6813" w:rsidRDefault="005C6813" w:rsidP="009D096E">
      <w:r>
        <w:t>Genaue Massen nach Ausführungsplanung und statischen Erfordernissen!!!</w:t>
      </w:r>
    </w:p>
    <w:p w14:paraId="5574B772" w14:textId="77777777" w:rsidR="005C6813" w:rsidRDefault="005C6813" w:rsidP="009D096E"/>
    <w:p w14:paraId="0A48C304" w14:textId="3B4E10FB" w:rsidR="00F2163D" w:rsidRPr="00960AC2" w:rsidRDefault="00960AC2" w:rsidP="009D096E">
      <w:pPr>
        <w:rPr>
          <w:b/>
        </w:rPr>
      </w:pPr>
      <w:r w:rsidRPr="00960AC2">
        <w:rPr>
          <w:b/>
        </w:rPr>
        <w:t>GDM.GRAN block</w:t>
      </w:r>
      <w:r w:rsidR="00AC54BE" w:rsidRPr="00960AC2">
        <w:rPr>
          <w:b/>
        </w:rPr>
        <w:t xml:space="preserve"> </w:t>
      </w:r>
      <w:r w:rsidR="008B19C5" w:rsidRPr="00960AC2">
        <w:rPr>
          <w:b/>
        </w:rPr>
        <w:t>Normal</w:t>
      </w:r>
      <w:r w:rsidR="00AC54BE" w:rsidRPr="00960AC2">
        <w:rPr>
          <w:b/>
        </w:rPr>
        <w:t>stein</w:t>
      </w:r>
    </w:p>
    <w:p w14:paraId="0716B098" w14:textId="77777777" w:rsidR="00960AC2" w:rsidRPr="00F067CD" w:rsidRDefault="00960AC2" w:rsidP="00960AC2">
      <w:r>
        <w:t xml:space="preserve">einseitig oder beidseitig gemischt bruchrau </w:t>
      </w:r>
    </w:p>
    <w:p w14:paraId="31C64AF3" w14:textId="423FC2F4" w:rsidR="00F067CD" w:rsidRPr="00F067CD" w:rsidRDefault="00F067CD" w:rsidP="009D096E">
      <w:pPr>
        <w:pStyle w:val="berschrift2"/>
      </w:pPr>
      <w:r w:rsidRPr="00F067CD">
        <w:t>Rastermaße</w:t>
      </w:r>
    </w:p>
    <w:p w14:paraId="1F36278B" w14:textId="7582814F" w:rsidR="00F067CD" w:rsidRDefault="00F067CD" w:rsidP="009D096E">
      <w:r w:rsidRPr="00F067CD">
        <w:t xml:space="preserve">Länge / Breite / </w:t>
      </w:r>
      <w:r>
        <w:t>Höhe</w:t>
      </w:r>
      <w:r w:rsidRPr="00F067CD">
        <w:t xml:space="preserve"> in cm</w:t>
      </w:r>
    </w:p>
    <w:p w14:paraId="2AA7A897" w14:textId="77777777" w:rsidR="00960AC2" w:rsidRPr="00F067CD" w:rsidRDefault="00960AC2" w:rsidP="009D096E"/>
    <w:p w14:paraId="01CA3A8F" w14:textId="7EFD1C2A" w:rsidR="00F067CD" w:rsidRPr="00764628" w:rsidRDefault="009D096E" w:rsidP="009D096E">
      <w:pPr>
        <w:pStyle w:val="TabelleText"/>
        <w:ind w:left="0"/>
      </w:pPr>
      <w:r>
        <w:t>Mauerstein</w:t>
      </w:r>
      <w:r w:rsidRPr="00764628">
        <w:t xml:space="preserve"> </w:t>
      </w:r>
      <w:r w:rsidR="00F067CD" w:rsidRPr="00764628">
        <w:t>100,0</w:t>
      </w:r>
      <w:r w:rsidR="00F067CD">
        <w:t xml:space="preserve"> / </w:t>
      </w:r>
      <w:r w:rsidR="00F067CD" w:rsidRPr="00764628">
        <w:t>8</w:t>
      </w:r>
      <w:r w:rsidR="00F067CD">
        <w:t>8</w:t>
      </w:r>
      <w:r w:rsidR="00F067CD" w:rsidRPr="00764628">
        <w:t>,0</w:t>
      </w:r>
      <w:r w:rsidR="00F067CD">
        <w:t xml:space="preserve"> / </w:t>
      </w:r>
      <w:r w:rsidR="00F067CD" w:rsidRPr="00764628">
        <w:t>25,0</w:t>
      </w:r>
      <w:r w:rsidR="00960AC2">
        <w:t>,</w:t>
      </w:r>
      <w:r w:rsidR="00F067CD">
        <w:t xml:space="preserve"> Gewicht ca. </w:t>
      </w:r>
      <w:r w:rsidR="00F067CD" w:rsidRPr="00764628">
        <w:t>470</w:t>
      </w:r>
      <w:r w:rsidR="00F067CD">
        <w:t xml:space="preserve"> kg</w:t>
      </w:r>
    </w:p>
    <w:p w14:paraId="4635268A" w14:textId="607BD5BD" w:rsidR="00F067CD" w:rsidRPr="00764628" w:rsidRDefault="00960AC2" w:rsidP="009D096E">
      <w:pPr>
        <w:pStyle w:val="TabelleText"/>
        <w:ind w:left="0"/>
      </w:pPr>
      <w:r>
        <w:t>Mauerstein</w:t>
      </w:r>
      <w:r w:rsidRPr="00764628">
        <w:t xml:space="preserve"> </w:t>
      </w:r>
      <w:r w:rsidR="00F067CD" w:rsidRPr="00764628">
        <w:t>100,0</w:t>
      </w:r>
      <w:r w:rsidR="00F067CD">
        <w:t xml:space="preserve"> / </w:t>
      </w:r>
      <w:r w:rsidR="00F067CD" w:rsidRPr="00764628">
        <w:t>48,0</w:t>
      </w:r>
      <w:r w:rsidR="00F067CD">
        <w:t xml:space="preserve"> / </w:t>
      </w:r>
      <w:r w:rsidR="00F067CD" w:rsidRPr="00764628">
        <w:t>25,0</w:t>
      </w:r>
      <w:r>
        <w:t xml:space="preserve">, </w:t>
      </w:r>
      <w:r w:rsidR="00F067CD">
        <w:t>Gewicht ca. 288 kg</w:t>
      </w:r>
    </w:p>
    <w:p w14:paraId="00144485" w14:textId="4BA43498" w:rsidR="00F067CD" w:rsidRPr="00764628" w:rsidRDefault="00960AC2" w:rsidP="009D096E">
      <w:pPr>
        <w:pStyle w:val="TabelleText"/>
        <w:ind w:left="0"/>
      </w:pPr>
      <w:r>
        <w:t>Mauerstein</w:t>
      </w:r>
      <w:r w:rsidRPr="00764628">
        <w:t xml:space="preserve"> </w:t>
      </w:r>
      <w:r w:rsidR="00F067CD" w:rsidRPr="00764628">
        <w:t>100,0</w:t>
      </w:r>
      <w:r w:rsidR="00F067CD">
        <w:t xml:space="preserve"> / </w:t>
      </w:r>
      <w:r w:rsidR="00F067CD" w:rsidRPr="00764628">
        <w:t>32,0</w:t>
      </w:r>
      <w:r w:rsidR="00F067CD">
        <w:t xml:space="preserve"> / </w:t>
      </w:r>
      <w:r w:rsidR="00F067CD" w:rsidRPr="00764628">
        <w:t>25,0</w:t>
      </w:r>
      <w:r>
        <w:t xml:space="preserve">, </w:t>
      </w:r>
      <w:r w:rsidR="00F067CD">
        <w:t>Gewicht ca. 188 kg</w:t>
      </w:r>
    </w:p>
    <w:p w14:paraId="24955844" w14:textId="2F48EB77" w:rsidR="00F067CD" w:rsidRPr="00764628" w:rsidRDefault="00960AC2" w:rsidP="009D096E">
      <w:pPr>
        <w:pStyle w:val="TabelleText"/>
        <w:ind w:left="0"/>
      </w:pPr>
      <w:r>
        <w:t>Mauerstein</w:t>
      </w:r>
      <w:r w:rsidRPr="00764628">
        <w:t xml:space="preserve"> </w:t>
      </w:r>
      <w:r w:rsidR="00F067CD" w:rsidRPr="00764628">
        <w:t>100,0</w:t>
      </w:r>
      <w:r w:rsidR="00F067CD">
        <w:t xml:space="preserve"> / </w:t>
      </w:r>
      <w:r w:rsidR="00F067CD" w:rsidRPr="00764628">
        <w:t>24,0</w:t>
      </w:r>
      <w:r w:rsidR="00F067CD">
        <w:t xml:space="preserve"> / </w:t>
      </w:r>
      <w:r w:rsidR="00F067CD" w:rsidRPr="00764628">
        <w:t>25,0</w:t>
      </w:r>
      <w:r>
        <w:t xml:space="preserve">, </w:t>
      </w:r>
      <w:r w:rsidR="00F067CD">
        <w:t>Gewicht ca. 141 kg</w:t>
      </w:r>
    </w:p>
    <w:p w14:paraId="25B2B343" w14:textId="77777777" w:rsidR="008B19C5" w:rsidRDefault="008B19C5" w:rsidP="009D096E"/>
    <w:p w14:paraId="281F4CB9" w14:textId="2A668D78" w:rsidR="00F2163D" w:rsidRPr="00960AC2" w:rsidRDefault="00960AC2" w:rsidP="009D096E">
      <w:pPr>
        <w:rPr>
          <w:b/>
        </w:rPr>
      </w:pPr>
      <w:r w:rsidRPr="00960AC2">
        <w:rPr>
          <w:b/>
        </w:rPr>
        <w:t>GDM.GRAN block</w:t>
      </w:r>
      <w:r w:rsidR="008A66DA" w:rsidRPr="00960AC2">
        <w:rPr>
          <w:b/>
        </w:rPr>
        <w:t xml:space="preserve"> </w:t>
      </w:r>
      <w:r w:rsidR="008B19C5" w:rsidRPr="00960AC2">
        <w:rPr>
          <w:b/>
        </w:rPr>
        <w:t>Normals</w:t>
      </w:r>
      <w:r w:rsidR="008A66DA" w:rsidRPr="00960AC2">
        <w:rPr>
          <w:b/>
        </w:rPr>
        <w:t xml:space="preserve">tein </w:t>
      </w:r>
    </w:p>
    <w:p w14:paraId="0DC3C3CE" w14:textId="53CF1199" w:rsidR="008A66DA" w:rsidRDefault="008A66DA" w:rsidP="009D096E">
      <w:r>
        <w:t>zweiseitig bruchrau</w:t>
      </w:r>
    </w:p>
    <w:p w14:paraId="341C82DE" w14:textId="77777777" w:rsidR="00F067CD" w:rsidRPr="00F067CD" w:rsidRDefault="00F067CD" w:rsidP="009D096E">
      <w:pPr>
        <w:pStyle w:val="berschrift2"/>
      </w:pPr>
      <w:r w:rsidRPr="00F067CD">
        <w:t>Rastermaße</w:t>
      </w:r>
    </w:p>
    <w:p w14:paraId="44D55232" w14:textId="77777777" w:rsidR="00F067CD" w:rsidRPr="00F067CD" w:rsidRDefault="00F067CD" w:rsidP="009D096E">
      <w:r w:rsidRPr="00F067CD">
        <w:t xml:space="preserve">Länge / Breite / </w:t>
      </w:r>
      <w:r>
        <w:t>Höhe</w:t>
      </w:r>
      <w:r w:rsidRPr="00F067CD">
        <w:t xml:space="preserve"> in cm</w:t>
      </w:r>
    </w:p>
    <w:p w14:paraId="0C6EE64C" w14:textId="77777777" w:rsidR="00F067CD" w:rsidRPr="00F067CD" w:rsidRDefault="00F067CD" w:rsidP="009D096E"/>
    <w:p w14:paraId="28B8C867" w14:textId="0F722A40" w:rsidR="00F067CD" w:rsidRPr="00764628" w:rsidRDefault="00960AC2" w:rsidP="00960AC2">
      <w:pPr>
        <w:pStyle w:val="TabelleText"/>
        <w:ind w:left="0"/>
      </w:pPr>
      <w:r>
        <w:t>Mauerstein</w:t>
      </w:r>
      <w:r w:rsidRPr="00764628">
        <w:t xml:space="preserve"> </w:t>
      </w:r>
      <w:r w:rsidR="00F067CD" w:rsidRPr="00764628">
        <w:t>100,0</w:t>
      </w:r>
      <w:r w:rsidR="00F067CD">
        <w:t xml:space="preserve"> / </w:t>
      </w:r>
      <w:r w:rsidR="00F067CD" w:rsidRPr="00764628">
        <w:t>80,0</w:t>
      </w:r>
      <w:r w:rsidR="00F067CD">
        <w:t xml:space="preserve"> / </w:t>
      </w:r>
      <w:r w:rsidR="00F067CD" w:rsidRPr="00764628">
        <w:t>25,0</w:t>
      </w:r>
      <w:r>
        <w:t>,</w:t>
      </w:r>
      <w:r w:rsidR="00F067CD">
        <w:t xml:space="preserve"> Gewicht ca. </w:t>
      </w:r>
      <w:r w:rsidR="00F067CD" w:rsidRPr="00764628">
        <w:t>470</w:t>
      </w:r>
      <w:r w:rsidR="00F067CD">
        <w:t xml:space="preserve"> kg</w:t>
      </w:r>
    </w:p>
    <w:p w14:paraId="53ECD801" w14:textId="256247E5" w:rsidR="00F067CD" w:rsidRPr="00764628" w:rsidRDefault="00960AC2" w:rsidP="00960AC2">
      <w:pPr>
        <w:pStyle w:val="TabelleText"/>
        <w:ind w:left="0"/>
      </w:pPr>
      <w:r>
        <w:t>Mauerstein</w:t>
      </w:r>
      <w:r w:rsidRPr="00764628">
        <w:t xml:space="preserve"> </w:t>
      </w:r>
      <w:r w:rsidR="00F067CD" w:rsidRPr="00764628">
        <w:t>100,0</w:t>
      </w:r>
      <w:r w:rsidR="00F067CD">
        <w:t xml:space="preserve"> / </w:t>
      </w:r>
      <w:r w:rsidR="00F067CD" w:rsidRPr="00764628">
        <w:t>40,0</w:t>
      </w:r>
      <w:r w:rsidR="00F067CD">
        <w:t xml:space="preserve"> / </w:t>
      </w:r>
      <w:r w:rsidR="00F067CD" w:rsidRPr="00764628">
        <w:t>25,0</w:t>
      </w:r>
      <w:r>
        <w:t>,</w:t>
      </w:r>
      <w:r w:rsidR="00F067CD">
        <w:t xml:space="preserve"> Gewicht ca. 235 kg</w:t>
      </w:r>
    </w:p>
    <w:p w14:paraId="40278E3B" w14:textId="5334C2F2" w:rsidR="00F067CD" w:rsidRPr="00764628" w:rsidRDefault="00960AC2" w:rsidP="00960AC2">
      <w:pPr>
        <w:pStyle w:val="TabelleText"/>
        <w:ind w:left="0"/>
      </w:pPr>
      <w:r>
        <w:t>Mauerstein</w:t>
      </w:r>
      <w:r w:rsidRPr="00764628">
        <w:t xml:space="preserve"> </w:t>
      </w:r>
      <w:r w:rsidR="00F067CD" w:rsidRPr="00764628">
        <w:t>100,0</w:t>
      </w:r>
      <w:r w:rsidR="00F067CD">
        <w:t xml:space="preserve"> / </w:t>
      </w:r>
      <w:r w:rsidR="00F067CD" w:rsidRPr="00764628">
        <w:t>24,0</w:t>
      </w:r>
      <w:r w:rsidR="00F067CD">
        <w:t xml:space="preserve"> / </w:t>
      </w:r>
      <w:r w:rsidR="00F067CD" w:rsidRPr="00764628">
        <w:t>25,0</w:t>
      </w:r>
      <w:r>
        <w:t>,</w:t>
      </w:r>
      <w:r w:rsidR="00F067CD">
        <w:t xml:space="preserve"> Gewicht ca. 141 kg</w:t>
      </w:r>
    </w:p>
    <w:p w14:paraId="6AB4E8D6" w14:textId="77777777" w:rsidR="005C6813" w:rsidRDefault="005C6813" w:rsidP="009D096E"/>
    <w:p w14:paraId="6319569E" w14:textId="58D97B93" w:rsidR="00F2163D" w:rsidRPr="00960AC2" w:rsidRDefault="00960AC2" w:rsidP="009D096E">
      <w:pPr>
        <w:rPr>
          <w:b/>
        </w:rPr>
      </w:pPr>
      <w:r w:rsidRPr="00960AC2">
        <w:rPr>
          <w:b/>
        </w:rPr>
        <w:t>GDM.GRAN block</w:t>
      </w:r>
      <w:r w:rsidR="008B19C5" w:rsidRPr="00960AC2">
        <w:rPr>
          <w:b/>
        </w:rPr>
        <w:t xml:space="preserve"> Anfangsstein</w:t>
      </w:r>
    </w:p>
    <w:p w14:paraId="4B2672FE" w14:textId="5E1CD426" w:rsidR="008B19C5" w:rsidRDefault="008B19C5" w:rsidP="009D096E">
      <w:r>
        <w:t>einseitig bruchrau oder gemischt</w:t>
      </w:r>
    </w:p>
    <w:p w14:paraId="3FFB271C" w14:textId="53CBF5AF" w:rsidR="008B19C5" w:rsidRDefault="00F2163D" w:rsidP="009D096E">
      <w:r>
        <w:t xml:space="preserve">∙ </w:t>
      </w:r>
      <w:r w:rsidR="008B19C5">
        <w:t xml:space="preserve">Ausführung rechts </w:t>
      </w:r>
    </w:p>
    <w:p w14:paraId="77460A56" w14:textId="6B76A35B" w:rsidR="00F2163D" w:rsidRPr="00764628" w:rsidRDefault="00F2163D" w:rsidP="009D096E">
      <w:r>
        <w:t>∙ Ausführung links</w:t>
      </w:r>
    </w:p>
    <w:p w14:paraId="421182F8" w14:textId="77777777" w:rsidR="00F067CD" w:rsidRPr="00F067CD" w:rsidRDefault="00F067CD" w:rsidP="009D096E">
      <w:pPr>
        <w:pStyle w:val="berschrift2"/>
      </w:pPr>
      <w:r w:rsidRPr="00F067CD">
        <w:t>Rastermaße</w:t>
      </w:r>
    </w:p>
    <w:p w14:paraId="34DA3E4F" w14:textId="77777777" w:rsidR="00F067CD" w:rsidRPr="00F067CD" w:rsidRDefault="00F067CD" w:rsidP="009D096E">
      <w:r w:rsidRPr="00F067CD">
        <w:t xml:space="preserve">Länge / Breite / </w:t>
      </w:r>
      <w:r>
        <w:t>Höhe</w:t>
      </w:r>
      <w:r w:rsidRPr="00F067CD">
        <w:t xml:space="preserve"> in cm</w:t>
      </w:r>
    </w:p>
    <w:p w14:paraId="33952ADA" w14:textId="77777777" w:rsidR="00F067CD" w:rsidRDefault="00F067CD" w:rsidP="009D096E"/>
    <w:p w14:paraId="60AABBA8" w14:textId="01B60165" w:rsidR="00F067CD" w:rsidRPr="00764628" w:rsidRDefault="00960AC2" w:rsidP="00960AC2">
      <w:pPr>
        <w:pStyle w:val="TabelleText"/>
        <w:ind w:left="0"/>
      </w:pPr>
      <w:r>
        <w:t xml:space="preserve">Anfangsstein </w:t>
      </w:r>
      <w:r w:rsidR="00F067CD">
        <w:t xml:space="preserve">25,0-75,0 / </w:t>
      </w:r>
      <w:r w:rsidR="00F067CD" w:rsidRPr="00764628">
        <w:t>8</w:t>
      </w:r>
      <w:r w:rsidR="00F067CD">
        <w:t>8</w:t>
      </w:r>
      <w:r w:rsidR="00F067CD" w:rsidRPr="00764628">
        <w:t>,0</w:t>
      </w:r>
      <w:r w:rsidR="00F067CD">
        <w:t xml:space="preserve"> / </w:t>
      </w:r>
      <w:r w:rsidR="00F067CD" w:rsidRPr="00764628">
        <w:t>25,0</w:t>
      </w:r>
      <w:r>
        <w:t>,</w:t>
      </w:r>
      <w:r w:rsidR="00F067CD">
        <w:t xml:space="preserve"> Gewicht ca. </w:t>
      </w:r>
      <w:r w:rsidR="00F067CD" w:rsidRPr="00764628">
        <w:t>470</w:t>
      </w:r>
      <w:r w:rsidR="00F067CD">
        <w:t xml:space="preserve"> kg</w:t>
      </w:r>
    </w:p>
    <w:p w14:paraId="10EE0C0D" w14:textId="4F1A89C9" w:rsidR="00F067CD" w:rsidRPr="00764628" w:rsidRDefault="00960AC2" w:rsidP="00960AC2">
      <w:pPr>
        <w:pStyle w:val="TabelleText"/>
        <w:ind w:left="0"/>
      </w:pPr>
      <w:r>
        <w:t xml:space="preserve">Anfangsstein </w:t>
      </w:r>
      <w:r w:rsidR="00F067CD">
        <w:t xml:space="preserve">25,0-75,0 / </w:t>
      </w:r>
      <w:r w:rsidR="00F067CD" w:rsidRPr="00764628">
        <w:t>48,0</w:t>
      </w:r>
      <w:r w:rsidR="00F067CD">
        <w:t xml:space="preserve"> / </w:t>
      </w:r>
      <w:r w:rsidR="00F067CD" w:rsidRPr="00764628">
        <w:t>25,0</w:t>
      </w:r>
      <w:r>
        <w:t>,</w:t>
      </w:r>
      <w:r w:rsidR="00F067CD">
        <w:t xml:space="preserve"> Gewicht ca. 288 kg</w:t>
      </w:r>
    </w:p>
    <w:p w14:paraId="17511768" w14:textId="6AA8FB7F" w:rsidR="00F067CD" w:rsidRPr="00764628" w:rsidRDefault="00960AC2" w:rsidP="00960AC2">
      <w:pPr>
        <w:pStyle w:val="TabelleText"/>
        <w:ind w:left="0"/>
      </w:pPr>
      <w:r>
        <w:t xml:space="preserve">Anfangsstein </w:t>
      </w:r>
      <w:r w:rsidR="00F067CD">
        <w:t xml:space="preserve">25,0-75,0 / </w:t>
      </w:r>
      <w:r w:rsidR="00F067CD" w:rsidRPr="00764628">
        <w:t>32,0</w:t>
      </w:r>
      <w:r w:rsidR="00F067CD">
        <w:t xml:space="preserve"> / </w:t>
      </w:r>
      <w:r w:rsidR="00F067CD" w:rsidRPr="00764628">
        <w:t>25,0</w:t>
      </w:r>
      <w:r>
        <w:t>,</w:t>
      </w:r>
      <w:r w:rsidR="00F067CD">
        <w:t xml:space="preserve"> Gewicht ca. 188 kg</w:t>
      </w:r>
    </w:p>
    <w:p w14:paraId="1CFBAB9A" w14:textId="392AD292" w:rsidR="00F067CD" w:rsidRPr="00764628" w:rsidRDefault="00960AC2" w:rsidP="00960AC2">
      <w:pPr>
        <w:pStyle w:val="TabelleText"/>
        <w:ind w:left="0"/>
      </w:pPr>
      <w:r>
        <w:t xml:space="preserve">Anfangsstein </w:t>
      </w:r>
      <w:r w:rsidR="00F067CD">
        <w:t xml:space="preserve">25,0-75,0 / </w:t>
      </w:r>
      <w:r w:rsidR="00F067CD" w:rsidRPr="00764628">
        <w:t>24,0</w:t>
      </w:r>
      <w:r w:rsidR="00F067CD">
        <w:t xml:space="preserve"> / </w:t>
      </w:r>
      <w:r w:rsidR="00F067CD" w:rsidRPr="00764628">
        <w:t>25,0</w:t>
      </w:r>
      <w:r>
        <w:t>,</w:t>
      </w:r>
      <w:r w:rsidR="00F067CD">
        <w:t xml:space="preserve"> Gewicht ca. 141 kg</w:t>
      </w:r>
    </w:p>
    <w:p w14:paraId="420EB3D4" w14:textId="77777777" w:rsidR="00F067CD" w:rsidRDefault="00F067CD" w:rsidP="009D096E"/>
    <w:p w14:paraId="688768F1" w14:textId="1BF0E550" w:rsidR="00862BBF" w:rsidRPr="00960AC2" w:rsidRDefault="00960AC2" w:rsidP="009D096E">
      <w:pPr>
        <w:rPr>
          <w:b/>
        </w:rPr>
      </w:pPr>
      <w:r w:rsidRPr="00960AC2">
        <w:rPr>
          <w:b/>
        </w:rPr>
        <w:t>GDM.GRAN block</w:t>
      </w:r>
      <w:r w:rsidR="008B19C5" w:rsidRPr="00960AC2">
        <w:rPr>
          <w:b/>
        </w:rPr>
        <w:t xml:space="preserve"> Anfangsstein </w:t>
      </w:r>
    </w:p>
    <w:p w14:paraId="3A9FE6DE" w14:textId="2DD1C2B0" w:rsidR="008B19C5" w:rsidRDefault="008B19C5" w:rsidP="009D096E">
      <w:r>
        <w:t>zweiseitig bruchrau</w:t>
      </w:r>
    </w:p>
    <w:p w14:paraId="3B8A0D2D" w14:textId="3A283F48" w:rsidR="008B19C5" w:rsidRDefault="008B19C5" w:rsidP="009D096E">
      <w:r>
        <w:t>Ausführung rechts = links</w:t>
      </w:r>
    </w:p>
    <w:p w14:paraId="61D65C1F" w14:textId="77777777" w:rsidR="00F067CD" w:rsidRPr="00F067CD" w:rsidRDefault="00F067CD" w:rsidP="009D096E">
      <w:pPr>
        <w:pStyle w:val="berschrift2"/>
      </w:pPr>
      <w:r w:rsidRPr="00F067CD">
        <w:t>Rastermaße</w:t>
      </w:r>
    </w:p>
    <w:p w14:paraId="7798ED7F" w14:textId="77777777" w:rsidR="00F067CD" w:rsidRDefault="00F067CD" w:rsidP="009D096E">
      <w:r w:rsidRPr="00F067CD">
        <w:t xml:space="preserve">Länge / Breite / </w:t>
      </w:r>
      <w:r>
        <w:t>Höhe</w:t>
      </w:r>
      <w:r w:rsidRPr="00F067CD">
        <w:t xml:space="preserve"> in cm</w:t>
      </w:r>
    </w:p>
    <w:p w14:paraId="4CC97250" w14:textId="77777777" w:rsidR="00F067CD" w:rsidRPr="00F067CD" w:rsidRDefault="00F067CD" w:rsidP="009D096E"/>
    <w:p w14:paraId="3DC6F5B6" w14:textId="1489832F" w:rsidR="00F067CD" w:rsidRPr="00764628" w:rsidRDefault="00960AC2" w:rsidP="00960AC2">
      <w:pPr>
        <w:pStyle w:val="TabelleText"/>
        <w:ind w:left="0"/>
      </w:pPr>
      <w:r>
        <w:t xml:space="preserve">Anfangsstein </w:t>
      </w:r>
      <w:r w:rsidR="00F067CD">
        <w:t>25,0-75</w:t>
      </w:r>
      <w:r w:rsidR="00F067CD" w:rsidRPr="00764628">
        <w:t>,0</w:t>
      </w:r>
      <w:r w:rsidR="00F067CD">
        <w:t xml:space="preserve"> / </w:t>
      </w:r>
      <w:r w:rsidR="00F067CD" w:rsidRPr="00764628">
        <w:t>80,0</w:t>
      </w:r>
      <w:r w:rsidR="00F067CD">
        <w:t xml:space="preserve"> / </w:t>
      </w:r>
      <w:r w:rsidR="00F067CD" w:rsidRPr="00764628">
        <w:t>25,0</w:t>
      </w:r>
      <w:r>
        <w:t>,</w:t>
      </w:r>
      <w:r w:rsidR="00F067CD">
        <w:t xml:space="preserve"> Gewicht ca. </w:t>
      </w:r>
      <w:r w:rsidR="00F067CD" w:rsidRPr="00764628">
        <w:t>470</w:t>
      </w:r>
      <w:r w:rsidR="00F067CD">
        <w:t xml:space="preserve"> kg</w:t>
      </w:r>
    </w:p>
    <w:p w14:paraId="14CD1F89" w14:textId="114C8E0F" w:rsidR="00F067CD" w:rsidRPr="00764628" w:rsidRDefault="00960AC2" w:rsidP="00960AC2">
      <w:pPr>
        <w:pStyle w:val="TabelleText"/>
        <w:ind w:left="0"/>
      </w:pPr>
      <w:r>
        <w:lastRenderedPageBreak/>
        <w:t xml:space="preserve">Anfangsstein </w:t>
      </w:r>
      <w:r w:rsidR="00F067CD">
        <w:t>25,0-75</w:t>
      </w:r>
      <w:r w:rsidR="00F067CD" w:rsidRPr="00764628">
        <w:t>,0</w:t>
      </w:r>
      <w:r w:rsidR="00F067CD">
        <w:t xml:space="preserve"> / </w:t>
      </w:r>
      <w:r w:rsidR="00F067CD" w:rsidRPr="00764628">
        <w:t>40,0</w:t>
      </w:r>
      <w:r w:rsidR="00F067CD">
        <w:t xml:space="preserve"> / </w:t>
      </w:r>
      <w:r w:rsidR="00F067CD" w:rsidRPr="00764628">
        <w:t>25,0</w:t>
      </w:r>
      <w:r>
        <w:t>,</w:t>
      </w:r>
      <w:r w:rsidR="00F067CD">
        <w:t xml:space="preserve"> Gewicht ca. 235 kg</w:t>
      </w:r>
    </w:p>
    <w:p w14:paraId="1C3F8B23" w14:textId="32FFD141" w:rsidR="00F067CD" w:rsidRPr="00764628" w:rsidRDefault="00960AC2" w:rsidP="00960AC2">
      <w:pPr>
        <w:pStyle w:val="TabelleText"/>
        <w:ind w:left="0"/>
      </w:pPr>
      <w:r>
        <w:t xml:space="preserve">Anfangsstein </w:t>
      </w:r>
      <w:r w:rsidR="00F067CD">
        <w:t>25,0-75</w:t>
      </w:r>
      <w:r w:rsidR="00F067CD" w:rsidRPr="00764628">
        <w:t>,0</w:t>
      </w:r>
      <w:r w:rsidR="00F067CD">
        <w:t xml:space="preserve"> / </w:t>
      </w:r>
      <w:r w:rsidR="00F067CD" w:rsidRPr="00764628">
        <w:t>24,0</w:t>
      </w:r>
      <w:r w:rsidR="00F067CD">
        <w:t xml:space="preserve"> / </w:t>
      </w:r>
      <w:r w:rsidR="00F067CD" w:rsidRPr="00764628">
        <w:t>25,0</w:t>
      </w:r>
      <w:r>
        <w:t>,</w:t>
      </w:r>
      <w:r w:rsidR="00F067CD">
        <w:t xml:space="preserve"> Gewicht ca. 141 kg</w:t>
      </w:r>
    </w:p>
    <w:p w14:paraId="08E0B5CB" w14:textId="77777777" w:rsidR="008B19C5" w:rsidRDefault="008B19C5" w:rsidP="009D096E"/>
    <w:p w14:paraId="542FF815" w14:textId="6467AA42" w:rsidR="00960AC2" w:rsidRDefault="00960AC2" w:rsidP="00960AC2">
      <w:pPr>
        <w:pStyle w:val="berschrift2"/>
      </w:pPr>
      <w:r>
        <w:t>Zulage:</w:t>
      </w:r>
    </w:p>
    <w:p w14:paraId="510CC859" w14:textId="77777777" w:rsidR="00742E1E" w:rsidRDefault="00742E1E" w:rsidP="00960AC2">
      <w:r>
        <w:t xml:space="preserve">Ausführung Mauerstein / Anfangsstein </w:t>
      </w:r>
      <w:r w:rsidR="00960AC2">
        <w:t>als Abdeckstein</w:t>
      </w:r>
      <w:r w:rsidR="00960AC2">
        <w:t xml:space="preserve"> </w:t>
      </w:r>
    </w:p>
    <w:p w14:paraId="06E4A0C8" w14:textId="7AA78848" w:rsidR="00960AC2" w:rsidRDefault="00960AC2" w:rsidP="00960AC2">
      <w:r>
        <w:t>mit gestrahlter Oberseite, mi</w:t>
      </w:r>
      <w:r w:rsidR="00742E1E">
        <w:t>t</w:t>
      </w:r>
      <w:r>
        <w:t xml:space="preserve"> Spaltkerbe ohne Feder</w:t>
      </w:r>
      <w:r w:rsidR="00742E1E">
        <w:t>, ohne Tropfnase</w:t>
      </w:r>
    </w:p>
    <w:p w14:paraId="4D4A2EC0" w14:textId="77777777" w:rsidR="00960AC2" w:rsidRPr="00764628" w:rsidRDefault="00960AC2" w:rsidP="009D096E"/>
    <w:p w14:paraId="025A3BFF" w14:textId="2EFA7A3F" w:rsidR="00FA5366" w:rsidRPr="00764628" w:rsidRDefault="002735D4" w:rsidP="009D096E">
      <w:pPr>
        <w:pStyle w:val="berschrift2"/>
      </w:pPr>
      <w:r w:rsidRPr="00764628">
        <w:t>Aufbau</w:t>
      </w:r>
      <w:r w:rsidR="00EE702F" w:rsidRPr="00764628">
        <w:t>:</w:t>
      </w:r>
    </w:p>
    <w:p w14:paraId="100516EC" w14:textId="4CA1E6D1" w:rsidR="006224E4" w:rsidRPr="00764628" w:rsidRDefault="00D306F5" w:rsidP="009D096E">
      <w:r w:rsidRPr="00764628">
        <w:t>gem. Plan Nr. (.....)</w:t>
      </w:r>
      <w:r w:rsidR="006224E4" w:rsidRPr="00764628">
        <w:t xml:space="preserve"> </w:t>
      </w:r>
    </w:p>
    <w:p w14:paraId="7067A82B" w14:textId="377C5B3F" w:rsidR="00F72FF9" w:rsidRPr="00764628" w:rsidRDefault="00F72FF9" w:rsidP="009D096E">
      <w:r w:rsidRPr="00764628">
        <w:t>Gartenmauer / Stützbauwerk als mörtelfreie Verbundkonstruktion</w:t>
      </w:r>
    </w:p>
    <w:p w14:paraId="53AB6A76" w14:textId="27191D87" w:rsidR="00F72FF9" w:rsidRPr="00764628" w:rsidRDefault="00F72FF9" w:rsidP="009D096E">
      <w:r w:rsidRPr="00764628">
        <w:t xml:space="preserve">mit formschlüssiger Verbindung der Steine durch Nuten auf der </w:t>
      </w:r>
    </w:p>
    <w:p w14:paraId="72201FD5" w14:textId="11F4C48F" w:rsidR="00F72FF9" w:rsidRPr="00764628" w:rsidRDefault="00F72FF9" w:rsidP="009D096E">
      <w:r w:rsidRPr="00764628">
        <w:t>Steinunterseite und Federn auf der Oberseite der Blöcke</w:t>
      </w:r>
      <w:r w:rsidR="00565BEC">
        <w:t>.</w:t>
      </w:r>
    </w:p>
    <w:p w14:paraId="5409AB12" w14:textId="77777777" w:rsidR="00565BEC" w:rsidRDefault="00565BEC" w:rsidP="00565BEC">
      <w:r w:rsidRPr="00764628">
        <w:t>Die Aufbauhinweise des Herstellers sind zu beachten.</w:t>
      </w:r>
    </w:p>
    <w:p w14:paraId="55722EF4" w14:textId="77777777" w:rsidR="00F72FF9" w:rsidRPr="00764628" w:rsidRDefault="00F72FF9" w:rsidP="009D096E"/>
    <w:p w14:paraId="3D0236EC" w14:textId="77777777" w:rsidR="00565BEC" w:rsidRPr="00565BEC" w:rsidRDefault="00565BEC" w:rsidP="00565BEC">
      <w:pPr>
        <w:pStyle w:val="berschrift2"/>
      </w:pPr>
      <w:r w:rsidRPr="00565BEC">
        <w:t>GODELMANN PRODUKTMERKMALE</w:t>
      </w:r>
    </w:p>
    <w:p w14:paraId="0FB5EC30" w14:textId="77777777" w:rsidR="00565BEC" w:rsidRDefault="00565BEC" w:rsidP="00565BEC">
      <w:r>
        <w:t>Sichtseiten</w:t>
      </w:r>
    </w:p>
    <w:p w14:paraId="5132A782" w14:textId="3A4E1477" w:rsidR="00565BEC" w:rsidRDefault="00565BEC" w:rsidP="00565BEC">
      <w:r>
        <w:t xml:space="preserve">∙ </w:t>
      </w:r>
      <w:r w:rsidRPr="00764628">
        <w:t>Mauersteine:</w:t>
      </w:r>
    </w:p>
    <w:p w14:paraId="297B2FFC" w14:textId="77777777" w:rsidR="00061F3B" w:rsidRDefault="00061F3B" w:rsidP="00061F3B">
      <w:pPr>
        <w:ind w:left="112"/>
      </w:pPr>
      <w:r w:rsidRPr="00974328">
        <w:t xml:space="preserve">bruchraue Sichtfläche mit umlaufender </w:t>
      </w:r>
      <w:r w:rsidRPr="00764628">
        <w:t>8 mm</w:t>
      </w:r>
      <w:r w:rsidRPr="00974328">
        <w:t xml:space="preserve"> Fase</w:t>
      </w:r>
      <w:r>
        <w:t>,</w:t>
      </w:r>
    </w:p>
    <w:p w14:paraId="520A3051" w14:textId="77777777" w:rsidR="00061F3B" w:rsidRPr="00764628" w:rsidRDefault="00061F3B" w:rsidP="00061F3B">
      <w:pPr>
        <w:ind w:left="112"/>
      </w:pPr>
      <w:r w:rsidRPr="00764628">
        <w:t>Schattenfuge entlang der Lager</w:t>
      </w:r>
      <w:r>
        <w:t>- und Stoß</w:t>
      </w:r>
      <w:r w:rsidRPr="00764628">
        <w:t>fugen,</w:t>
      </w:r>
    </w:p>
    <w:p w14:paraId="16980021" w14:textId="3C629B36" w:rsidR="00061F3B" w:rsidRDefault="00742E1E" w:rsidP="00061F3B">
      <w:pPr>
        <w:ind w:left="112"/>
      </w:pPr>
      <w:r>
        <w:t>K</w:t>
      </w:r>
      <w:r w:rsidRPr="00764628">
        <w:t xml:space="preserve">öpfe </w:t>
      </w:r>
      <w:r>
        <w:t>unbearbeitet</w:t>
      </w:r>
      <w:r w:rsidR="00061F3B">
        <w:t xml:space="preserve"> </w:t>
      </w:r>
      <w:r>
        <w:t>mit Spaltkerbe,</w:t>
      </w:r>
    </w:p>
    <w:p w14:paraId="1F50F74D" w14:textId="5FE95CBF" w:rsidR="00565BEC" w:rsidRDefault="00565BEC" w:rsidP="00061F3B">
      <w:pPr>
        <w:ind w:left="112"/>
      </w:pPr>
      <w:r>
        <w:t>Nut- und Federsystem für eine Kraft- und formschlüssige Verbindung ohne Mörtel.</w:t>
      </w:r>
    </w:p>
    <w:p w14:paraId="61023F05" w14:textId="77777777" w:rsidR="00061F3B" w:rsidRDefault="00742E1E" w:rsidP="00061F3B">
      <w:r>
        <w:t xml:space="preserve">∙ </w:t>
      </w:r>
      <w:r w:rsidR="00061F3B" w:rsidRPr="00764628">
        <w:t>Anfangssteine</w:t>
      </w:r>
      <w:r w:rsidR="00061F3B">
        <w:t>:</w:t>
      </w:r>
    </w:p>
    <w:p w14:paraId="55A110FE" w14:textId="2E38954F" w:rsidR="00061F3B" w:rsidRDefault="00061F3B" w:rsidP="00061F3B">
      <w:pPr>
        <w:ind w:left="112"/>
      </w:pPr>
      <w:r>
        <w:t xml:space="preserve">mit </w:t>
      </w:r>
      <w:r w:rsidRPr="00764628">
        <w:t>einseitig spaltraue</w:t>
      </w:r>
      <w:r>
        <w:t>n</w:t>
      </w:r>
      <w:r w:rsidRPr="00764628">
        <w:t xml:space="preserve"> </w:t>
      </w:r>
      <w:r>
        <w:t>Köpfen</w:t>
      </w:r>
      <w:r>
        <w:t>,</w:t>
      </w:r>
      <w:r w:rsidRPr="00061F3B">
        <w:t xml:space="preserve"> </w:t>
      </w:r>
      <w:r w:rsidRPr="00764628">
        <w:t>werkseitig gespalten</w:t>
      </w:r>
      <w:r>
        <w:t>.</w:t>
      </w:r>
    </w:p>
    <w:p w14:paraId="223D218D" w14:textId="77777777" w:rsidR="00061F3B" w:rsidRDefault="00061F3B" w:rsidP="00061F3B">
      <w:pPr>
        <w:ind w:left="112"/>
      </w:pPr>
      <w:r w:rsidRPr="00974328">
        <w:t xml:space="preserve">bruchraue Sichtfläche mit umlaufender </w:t>
      </w:r>
      <w:r w:rsidRPr="00764628">
        <w:t>8 mm</w:t>
      </w:r>
      <w:r w:rsidRPr="00974328">
        <w:t xml:space="preserve"> Fase</w:t>
      </w:r>
      <w:r>
        <w:t>,</w:t>
      </w:r>
    </w:p>
    <w:p w14:paraId="387F1787" w14:textId="21B26F3F" w:rsidR="00061F3B" w:rsidRPr="00764628" w:rsidRDefault="00061F3B" w:rsidP="00061F3B">
      <w:pPr>
        <w:ind w:left="112"/>
      </w:pPr>
      <w:r w:rsidRPr="00764628">
        <w:t>Schattenfuge entlang der Lager</w:t>
      </w:r>
      <w:r>
        <w:t>- und Stoß</w:t>
      </w:r>
      <w:r w:rsidRPr="00764628">
        <w:t>fugen,</w:t>
      </w:r>
    </w:p>
    <w:p w14:paraId="16B7B59D" w14:textId="77777777" w:rsidR="00061F3B" w:rsidRDefault="00061F3B" w:rsidP="00565BEC">
      <w:r>
        <w:t xml:space="preserve">∙ </w:t>
      </w:r>
      <w:r>
        <w:t>Abdeck</w:t>
      </w:r>
      <w:r w:rsidRPr="00764628">
        <w:t>steine</w:t>
      </w:r>
      <w:r w:rsidR="00742E1E" w:rsidRPr="00764628">
        <w:t xml:space="preserve">: </w:t>
      </w:r>
    </w:p>
    <w:p w14:paraId="441D6F3A" w14:textId="31B15E4A" w:rsidR="00061F3B" w:rsidRDefault="00742E1E" w:rsidP="00061F3B">
      <w:pPr>
        <w:ind w:left="112"/>
      </w:pPr>
      <w:r w:rsidRPr="00764628">
        <w:t>spaltraue Sichtflächen</w:t>
      </w:r>
      <w:r>
        <w:t xml:space="preserve">, </w:t>
      </w:r>
      <w:bookmarkStart w:id="2" w:name="_GoBack"/>
      <w:bookmarkEnd w:id="2"/>
      <w:r w:rsidR="00061F3B">
        <w:t>O</w:t>
      </w:r>
      <w:r w:rsidRPr="00764628">
        <w:t>berseit</w:t>
      </w:r>
      <w:r w:rsidR="00061F3B">
        <w:t>e</w:t>
      </w:r>
      <w:r w:rsidRPr="00764628">
        <w:t xml:space="preserve"> gestrahlt </w:t>
      </w:r>
      <w:r>
        <w:t>(ferro),</w:t>
      </w:r>
    </w:p>
    <w:p w14:paraId="01E2D171" w14:textId="77777777" w:rsidR="00061F3B" w:rsidRDefault="00061F3B" w:rsidP="00061F3B">
      <w:pPr>
        <w:ind w:left="112"/>
      </w:pPr>
      <w:r w:rsidRPr="00974328">
        <w:t xml:space="preserve">bruchraue Sichtfläche mit umlaufender </w:t>
      </w:r>
      <w:r w:rsidRPr="00764628">
        <w:t>8 mm</w:t>
      </w:r>
      <w:r w:rsidRPr="00974328">
        <w:t xml:space="preserve"> Fase</w:t>
      </w:r>
      <w:r>
        <w:t>,</w:t>
      </w:r>
    </w:p>
    <w:p w14:paraId="2CBBE63A" w14:textId="77777777" w:rsidR="00061F3B" w:rsidRDefault="00565BEC" w:rsidP="00061F3B">
      <w:pPr>
        <w:ind w:left="112"/>
      </w:pPr>
      <w:r w:rsidRPr="00764628">
        <w:t>ohne Feder, ohne Tropfnase.</w:t>
      </w:r>
    </w:p>
    <w:p w14:paraId="35C4B78C" w14:textId="7C498D3A" w:rsidR="00061F3B" w:rsidRPr="00764628" w:rsidRDefault="00061F3B" w:rsidP="00061F3B">
      <w:pPr>
        <w:ind w:left="112"/>
      </w:pPr>
      <w:r w:rsidRPr="00764628">
        <w:t>Schattenfuge entlang der Lager</w:t>
      </w:r>
      <w:r>
        <w:t>- und Stoß</w:t>
      </w:r>
      <w:r w:rsidRPr="00764628">
        <w:t>fugen,</w:t>
      </w:r>
    </w:p>
    <w:p w14:paraId="185E22CC" w14:textId="77777777" w:rsidR="00565BEC" w:rsidRPr="00764628" w:rsidRDefault="00565BEC" w:rsidP="00565BEC">
      <w:r>
        <w:t>Hohe Maßgenauigkeit der Steindicken</w:t>
      </w:r>
    </w:p>
    <w:p w14:paraId="148CFEBE" w14:textId="00157E1E" w:rsidR="009D096E" w:rsidRDefault="009D096E" w:rsidP="009D096E"/>
    <w:p w14:paraId="42D3BAEE" w14:textId="77777777" w:rsidR="00565BEC" w:rsidRPr="00565BEC" w:rsidRDefault="00565BEC" w:rsidP="00565BEC">
      <w:pPr>
        <w:pStyle w:val="berschrift2"/>
      </w:pPr>
      <w:r w:rsidRPr="00565BEC">
        <w:t>GODELMANN QUALITÄT</w:t>
      </w:r>
    </w:p>
    <w:p w14:paraId="5617AD6D" w14:textId="77777777" w:rsidR="00565BEC" w:rsidRPr="00764628" w:rsidRDefault="00565BEC" w:rsidP="00565BEC">
      <w:r w:rsidRPr="00764628">
        <w:t>Betonblocksteine aus Normalbeton C 35/45</w:t>
      </w:r>
    </w:p>
    <w:p w14:paraId="65650211" w14:textId="77777777" w:rsidR="00565BEC" w:rsidRDefault="00565BEC" w:rsidP="00565BEC">
      <w:r w:rsidRPr="00764628">
        <w:t>Expositionsklasse XF2</w:t>
      </w:r>
    </w:p>
    <w:p w14:paraId="25DD1EFC" w14:textId="77777777" w:rsidR="00EE702F" w:rsidRPr="00764628" w:rsidRDefault="00EE702F" w:rsidP="009D096E"/>
    <w:p w14:paraId="6A8EE129" w14:textId="020CB261" w:rsidR="002735D4" w:rsidRPr="00565BEC" w:rsidRDefault="00FA5366" w:rsidP="00565BEC">
      <w:pPr>
        <w:pStyle w:val="berschrift3"/>
      </w:pPr>
      <w:r w:rsidRPr="00565BEC">
        <w:t>Farben</w:t>
      </w:r>
      <w:r w:rsidR="00FE1EDE" w:rsidRPr="00565BEC">
        <w:t>:</w:t>
      </w:r>
      <w:r w:rsidR="002735D4" w:rsidRPr="00565BEC">
        <w:t xml:space="preserve"> </w:t>
      </w:r>
    </w:p>
    <w:p w14:paraId="7E4D0114" w14:textId="77777777" w:rsidR="00D306F5" w:rsidRPr="00764628" w:rsidRDefault="00D306F5" w:rsidP="009D096E">
      <w:r w:rsidRPr="00764628">
        <w:t>Grau</w:t>
      </w:r>
    </w:p>
    <w:p w14:paraId="0C8F9A4F" w14:textId="0611F353" w:rsidR="002735D4" w:rsidRPr="00764628" w:rsidRDefault="00F72FF9" w:rsidP="009D096E">
      <w:r w:rsidRPr="00764628">
        <w:t>Sandstein-Beige</w:t>
      </w:r>
      <w:r w:rsidR="00604AFE" w:rsidRPr="00764628">
        <w:t xml:space="preserve"> nuanciert</w:t>
      </w:r>
    </w:p>
    <w:p w14:paraId="554B0DB8" w14:textId="77777777" w:rsidR="002735D4" w:rsidRPr="00764628" w:rsidRDefault="002735D4" w:rsidP="009D096E"/>
    <w:p w14:paraId="47B372B6" w14:textId="43638440" w:rsidR="0006172C" w:rsidRPr="00764628" w:rsidRDefault="0006172C" w:rsidP="00565BEC">
      <w:pPr>
        <w:pStyle w:val="berschrift3"/>
      </w:pPr>
      <w:r w:rsidRPr="00764628">
        <w:t>Material</w:t>
      </w:r>
      <w:r w:rsidR="00FE1EDE" w:rsidRPr="00764628">
        <w:t>:</w:t>
      </w:r>
    </w:p>
    <w:p w14:paraId="35A36770" w14:textId="77777777" w:rsidR="00682223" w:rsidRDefault="00682223" w:rsidP="009D096E">
      <w:r>
        <w:t>D</w:t>
      </w:r>
      <w:r w:rsidRPr="00764628">
        <w:t>urchgängig aus</w:t>
      </w:r>
      <w:r>
        <w:t xml:space="preserve">gewählte und </w:t>
      </w:r>
      <w:r w:rsidRPr="00764628">
        <w:t>farb</w:t>
      </w:r>
      <w:r>
        <w:t>lich abgestimmte</w:t>
      </w:r>
      <w:r w:rsidRPr="00764628">
        <w:t xml:space="preserve"> </w:t>
      </w:r>
      <w:r>
        <w:t>Natursteinedelsplitte,</w:t>
      </w:r>
    </w:p>
    <w:p w14:paraId="66B87AFA" w14:textId="73A6CCF4" w:rsidR="00682223" w:rsidRPr="00764628" w:rsidRDefault="00682223" w:rsidP="009D096E">
      <w:r w:rsidRPr="00764628">
        <w:t>UV</w:t>
      </w:r>
      <w:r w:rsidRPr="00764628">
        <w:softHyphen/>
      </w:r>
      <w:r>
        <w:t>-</w:t>
      </w:r>
      <w:r w:rsidRPr="00764628">
        <w:t>beständige Eisenoxidfarben.</w:t>
      </w:r>
    </w:p>
    <w:p w14:paraId="1D861912" w14:textId="13F272D8" w:rsidR="002735D4" w:rsidRDefault="00703332" w:rsidP="009D096E">
      <w:r>
        <w:rPr>
          <w:spacing w:val="-1"/>
        </w:rPr>
        <w:t>Besonders hohe Betongüte durch</w:t>
      </w:r>
      <w:r w:rsidR="00FE778D" w:rsidRPr="00764628">
        <w:rPr>
          <w:spacing w:val="-1"/>
        </w:rPr>
        <w:t xml:space="preserve"> </w:t>
      </w:r>
      <w:r>
        <w:t>hochfeste Quarz-, Granit- oder Basaltzuschläge</w:t>
      </w:r>
      <w:r w:rsidR="00974328">
        <w:t xml:space="preserve">, </w:t>
      </w:r>
      <w:r w:rsidR="00565BEC">
        <w:t>ohne Einsatz von Kalkgestein</w:t>
      </w:r>
      <w:r w:rsidR="00974328">
        <w:t>!</w:t>
      </w:r>
    </w:p>
    <w:p w14:paraId="7E266BF4" w14:textId="77777777" w:rsidR="00682223" w:rsidRPr="00682223" w:rsidRDefault="00682223" w:rsidP="009D096E"/>
    <w:p w14:paraId="6DBB7B5E" w14:textId="77777777" w:rsidR="004D2314" w:rsidRPr="004C4408" w:rsidRDefault="004D2314" w:rsidP="00565BEC">
      <w:pPr>
        <w:pStyle w:val="berschrift3"/>
      </w:pPr>
      <w:r w:rsidRPr="004C4408">
        <w:t>Witterungswiderstand</w:t>
      </w:r>
    </w:p>
    <w:p w14:paraId="4C78C6B3" w14:textId="77777777" w:rsidR="004D2314" w:rsidRPr="004D209B" w:rsidRDefault="004D2314" w:rsidP="009D096E">
      <w:r w:rsidRPr="004D209B">
        <w:t>Masseverlust ≤ 0,1 kg/m</w:t>
      </w:r>
      <w:r w:rsidRPr="004D209B">
        <w:rPr>
          <w:vertAlign w:val="superscript"/>
        </w:rPr>
        <w:t>2</w:t>
      </w:r>
    </w:p>
    <w:p w14:paraId="7562DDD0" w14:textId="77777777" w:rsidR="0006172C" w:rsidRPr="00764628" w:rsidRDefault="0006172C" w:rsidP="009D096E"/>
    <w:p w14:paraId="7A3B6A39" w14:textId="77777777" w:rsidR="00565BEC" w:rsidRPr="00565BEC" w:rsidRDefault="00565BEC" w:rsidP="00565BEC">
      <w:pPr>
        <w:outlineLvl w:val="2"/>
        <w:rPr>
          <w:bCs/>
          <w:sz w:val="24"/>
          <w:szCs w:val="24"/>
        </w:rPr>
      </w:pPr>
      <w:bookmarkStart w:id="3" w:name="_Hlk109738437"/>
      <w:r w:rsidRPr="00565BEC">
        <w:rPr>
          <w:bCs/>
          <w:sz w:val="24"/>
          <w:szCs w:val="24"/>
        </w:rPr>
        <w:t>Nachhaltigkeit &amp; Ressourcenschutz</w:t>
      </w:r>
    </w:p>
    <w:p w14:paraId="546710F4" w14:textId="77777777" w:rsidR="00565BEC" w:rsidRPr="00565BEC" w:rsidRDefault="00565BEC" w:rsidP="00565BEC">
      <w:r w:rsidRPr="00565BEC">
        <w:t>Produkte aus vom TÜV-Rheinland unabhängig zertifizierter CO2-neutraler Produktion.</w:t>
      </w:r>
    </w:p>
    <w:p w14:paraId="11025169" w14:textId="77777777" w:rsidR="00565BEC" w:rsidRPr="00565BEC" w:rsidRDefault="00565BEC" w:rsidP="00565BEC">
      <w:r w:rsidRPr="00565BEC">
        <w:t>Globales Erwärmungspotenzial im Bereich A3 (Herstellung):</w:t>
      </w:r>
    </w:p>
    <w:p w14:paraId="20F9EAC9" w14:textId="77777777" w:rsidR="00565BEC" w:rsidRPr="00565BEC" w:rsidRDefault="00565BEC" w:rsidP="00565BEC">
      <w:r w:rsidRPr="00565BEC">
        <w:t>7,66E-1 [kg CO2-Äq] oder kleiner.</w:t>
      </w:r>
    </w:p>
    <w:p w14:paraId="2EB0D8FE" w14:textId="77777777" w:rsidR="00565BEC" w:rsidRPr="00565BEC" w:rsidRDefault="00565BEC" w:rsidP="00565BEC">
      <w:r w:rsidRPr="00565BEC">
        <w:t>Nachweis durch eine zum Zeitpunkt des Angebotes mind. noch 1 Jahr gültige EPD.</w:t>
      </w:r>
    </w:p>
    <w:p w14:paraId="5181560C" w14:textId="77777777" w:rsidR="00565BEC" w:rsidRPr="00565BEC" w:rsidRDefault="00565BEC" w:rsidP="00565BEC">
      <w:r w:rsidRPr="00565BEC">
        <w:t>Firmenspezifische, transparente, geprüfte und verifizierte Produkt- und Umweltdeklaration:</w:t>
      </w:r>
    </w:p>
    <w:p w14:paraId="69CEF907" w14:textId="77777777" w:rsidR="00565BEC" w:rsidRPr="00565BEC" w:rsidRDefault="00565BEC" w:rsidP="00565BEC">
      <w:r w:rsidRPr="00565BEC">
        <w:t>EPD-GDM-20190089-IAC1-DE (Typ III Umweltlabel nach ISO 14025 und EN 15804).</w:t>
      </w:r>
    </w:p>
    <w:p w14:paraId="4434663F" w14:textId="77777777" w:rsidR="00565BEC" w:rsidRPr="00565BEC" w:rsidRDefault="00565BEC" w:rsidP="00565BEC">
      <w:r w:rsidRPr="00565BEC">
        <w:t xml:space="preserve">Umwelteinflüsse und Ökobilanzdaten nach ISO 14040 ff.. </w:t>
      </w:r>
    </w:p>
    <w:p w14:paraId="29435D86" w14:textId="77777777" w:rsidR="00565BEC" w:rsidRPr="00565BEC" w:rsidRDefault="00565BEC" w:rsidP="00565BEC">
      <w:r w:rsidRPr="00565BEC">
        <w:lastRenderedPageBreak/>
        <w:t xml:space="preserve">Der Nachweis ist vor Bestellung der Produkte unaufgefordert vorzulegen. </w:t>
      </w:r>
    </w:p>
    <w:p w14:paraId="1867A0F8" w14:textId="77777777" w:rsidR="00565BEC" w:rsidRPr="00565BEC" w:rsidRDefault="00565BEC" w:rsidP="00565BEC">
      <w:r w:rsidRPr="00565BEC">
        <w:t>Eine umfassende Dokumentation ist auf Verlangen des Auftraggebers vorzulegen.</w:t>
      </w:r>
    </w:p>
    <w:p w14:paraId="5A9701EA" w14:textId="77777777" w:rsidR="00565BEC" w:rsidRPr="00565BEC" w:rsidRDefault="00565BEC" w:rsidP="00565BEC">
      <w:r w:rsidRPr="00565BEC">
        <w:t>Kompensationsprojekt im GOLD-Standard über myCLIMATE.</w:t>
      </w:r>
    </w:p>
    <w:p w14:paraId="6E315435" w14:textId="77777777" w:rsidR="00565BEC" w:rsidRPr="00565BEC" w:rsidRDefault="00565BEC" w:rsidP="00565BEC">
      <w:r w:rsidRPr="00565BEC">
        <w:t>Cradle to Cradle Gold-Zertifikat</w:t>
      </w:r>
    </w:p>
    <w:p w14:paraId="75786C2A" w14:textId="77777777" w:rsidR="00565BEC" w:rsidRPr="00565BEC" w:rsidRDefault="00565BEC" w:rsidP="00565BEC">
      <w:r w:rsidRPr="00565BEC">
        <w:t xml:space="preserve">80 % der Rohstoffe aus einem Umkreis &lt; 30 km </w:t>
      </w:r>
    </w:p>
    <w:p w14:paraId="27DA6B4A" w14:textId="77777777" w:rsidR="00565BEC" w:rsidRPr="00565BEC" w:rsidRDefault="00565BEC" w:rsidP="00565BEC">
      <w:r w:rsidRPr="00565BEC">
        <w:t>ca. 4 % hochwertiges Betonrecycling im Kernbeton (sofern produktbezogen kein höherer Wert angegeben)</w:t>
      </w:r>
    </w:p>
    <w:p w14:paraId="0152BC3F" w14:textId="77777777" w:rsidR="00565BEC" w:rsidRPr="00565BEC" w:rsidRDefault="00565BEC" w:rsidP="00565BEC">
      <w:r w:rsidRPr="00565BEC">
        <w:t>Mit 100 % erneuerbarer Energie gefertigt.</w:t>
      </w:r>
    </w:p>
    <w:p w14:paraId="5E0C5F81" w14:textId="77777777" w:rsidR="00565BEC" w:rsidRPr="00565BEC" w:rsidRDefault="00565BEC" w:rsidP="00565BEC"/>
    <w:p w14:paraId="1BB8AE8F" w14:textId="77777777" w:rsidR="00565BEC" w:rsidRPr="00565BEC" w:rsidRDefault="00565BEC" w:rsidP="00565BEC">
      <w:pPr>
        <w:outlineLvl w:val="2"/>
        <w:rPr>
          <w:sz w:val="24"/>
          <w:szCs w:val="24"/>
        </w:rPr>
      </w:pPr>
      <w:r w:rsidRPr="00565BEC">
        <w:rPr>
          <w:sz w:val="24"/>
          <w:szCs w:val="24"/>
        </w:rPr>
        <w:t>Nachweise</w:t>
      </w:r>
    </w:p>
    <w:p w14:paraId="170D68F6" w14:textId="77777777" w:rsidR="00565BEC" w:rsidRPr="00565BEC" w:rsidRDefault="00565BEC" w:rsidP="00565BEC">
      <w:r w:rsidRPr="00565BEC">
        <w:t>Qualitätsanforderungen sind jederzeit mit Prüfzeugnissen des Herstellers durch den Bieter nachzuweisen.</w:t>
      </w:r>
    </w:p>
    <w:p w14:paraId="78806401" w14:textId="77777777" w:rsidR="00565BEC" w:rsidRPr="00565BEC" w:rsidRDefault="00565BEC" w:rsidP="00565BEC"/>
    <w:p w14:paraId="708974DE" w14:textId="77777777" w:rsidR="00565BEC" w:rsidRPr="00565BEC" w:rsidRDefault="00565BEC" w:rsidP="00565BEC">
      <w:pPr>
        <w:outlineLvl w:val="1"/>
        <w:rPr>
          <w:sz w:val="28"/>
          <w:szCs w:val="28"/>
        </w:rPr>
      </w:pPr>
      <w:r w:rsidRPr="00565BEC">
        <w:rPr>
          <w:sz w:val="28"/>
          <w:szCs w:val="28"/>
        </w:rPr>
        <w:t>Liefernachweis</w:t>
      </w:r>
    </w:p>
    <w:p w14:paraId="64556840" w14:textId="77777777" w:rsidR="00565BEC" w:rsidRPr="00565BEC" w:rsidRDefault="00565BEC" w:rsidP="00565BEC">
      <w:pPr>
        <w:outlineLvl w:val="2"/>
        <w:rPr>
          <w:sz w:val="24"/>
          <w:szCs w:val="24"/>
        </w:rPr>
      </w:pPr>
      <w:r w:rsidRPr="00565BEC">
        <w:rPr>
          <w:sz w:val="24"/>
          <w:szCs w:val="24"/>
        </w:rPr>
        <w:t>GODELMANN GmbH &amp; Co. KG</w:t>
      </w:r>
    </w:p>
    <w:p w14:paraId="3B8D45FA" w14:textId="77777777" w:rsidR="00565BEC" w:rsidRPr="00565BEC" w:rsidRDefault="00565BEC" w:rsidP="00565BEC">
      <w:r w:rsidRPr="00565BEC">
        <w:t>Industriestraße 1, 92269 Fensterbach</w:t>
      </w:r>
    </w:p>
    <w:p w14:paraId="35C262C9" w14:textId="77777777" w:rsidR="00565BEC" w:rsidRPr="00565BEC" w:rsidRDefault="00565BEC" w:rsidP="00565BEC">
      <w:r w:rsidRPr="00565BEC">
        <w:t>T +49 9438 9404-0, F +49 9438 9404-70</w:t>
      </w:r>
    </w:p>
    <w:p w14:paraId="7D548020" w14:textId="77777777" w:rsidR="00565BEC" w:rsidRPr="00565BEC" w:rsidRDefault="00565BEC" w:rsidP="00565BEC"/>
    <w:p w14:paraId="2DC433ED" w14:textId="77777777" w:rsidR="00565BEC" w:rsidRPr="00565BEC" w:rsidRDefault="00565BEC" w:rsidP="00565BEC">
      <w:r w:rsidRPr="00565BEC">
        <w:t>Flagship-Store | BIKINI BERLIN</w:t>
      </w:r>
    </w:p>
    <w:p w14:paraId="5B08DEF1" w14:textId="77777777" w:rsidR="00565BEC" w:rsidRPr="00565BEC" w:rsidRDefault="00565BEC" w:rsidP="00565BEC">
      <w:r w:rsidRPr="00565BEC">
        <w:t>Budapester Staße 44, 2. OG, 10787 Berlin</w:t>
      </w:r>
    </w:p>
    <w:p w14:paraId="7E5DA734" w14:textId="77777777" w:rsidR="00565BEC" w:rsidRPr="00565BEC" w:rsidRDefault="00565BEC" w:rsidP="00565BEC">
      <w:r w:rsidRPr="00565BEC">
        <w:t>T +49 30 2636990-0, F +49 30 2636990-30</w:t>
      </w:r>
    </w:p>
    <w:p w14:paraId="69E4660E" w14:textId="77777777" w:rsidR="00565BEC" w:rsidRPr="00565BEC" w:rsidRDefault="00565BEC" w:rsidP="00565BEC"/>
    <w:p w14:paraId="7A2C2423" w14:textId="77777777" w:rsidR="00565BEC" w:rsidRPr="00565BEC" w:rsidRDefault="00565BEC" w:rsidP="00565BEC">
      <w:r w:rsidRPr="00565BEC">
        <w:t>Stapper Straße 81, 52525 Heinsberg</w:t>
      </w:r>
    </w:p>
    <w:p w14:paraId="0A7358FD" w14:textId="77777777" w:rsidR="00565BEC" w:rsidRPr="00565BEC" w:rsidRDefault="00565BEC" w:rsidP="00565BEC">
      <w:r w:rsidRPr="00565BEC">
        <w:t>T +49 2452 9929-0, F +49 2452 9929-51</w:t>
      </w:r>
    </w:p>
    <w:p w14:paraId="0629A892" w14:textId="77777777" w:rsidR="00565BEC" w:rsidRPr="00565BEC" w:rsidRDefault="00565BEC" w:rsidP="00565BEC"/>
    <w:p w14:paraId="0734A788" w14:textId="77777777" w:rsidR="00565BEC" w:rsidRPr="00565BEC" w:rsidRDefault="00565BEC" w:rsidP="00565BEC">
      <w:r w:rsidRPr="00565BEC">
        <w:t>Maria-Merian-Straße 19, 73230 Kirchheim unter Teck</w:t>
      </w:r>
    </w:p>
    <w:p w14:paraId="0A0BD29E" w14:textId="77777777" w:rsidR="00565BEC" w:rsidRPr="00565BEC" w:rsidRDefault="00565BEC" w:rsidP="00565BEC">
      <w:r w:rsidRPr="00565BEC">
        <w:t>T +49 7021 73780-0, F +49 7021 73780-20</w:t>
      </w:r>
    </w:p>
    <w:p w14:paraId="029BB272" w14:textId="77777777" w:rsidR="00565BEC" w:rsidRPr="00565BEC" w:rsidRDefault="00565BEC" w:rsidP="00565BEC"/>
    <w:p w14:paraId="2A1977FD" w14:textId="77777777" w:rsidR="00565BEC" w:rsidRPr="00565BEC" w:rsidRDefault="00565BEC" w:rsidP="00565BEC">
      <w:r w:rsidRPr="00565BEC">
        <w:t>Pointner 2, 83558 Maitenbeth</w:t>
      </w:r>
    </w:p>
    <w:p w14:paraId="2E1CDDB6" w14:textId="77777777" w:rsidR="00565BEC" w:rsidRPr="00565BEC" w:rsidRDefault="00565BEC" w:rsidP="00565BEC">
      <w:r w:rsidRPr="00565BEC">
        <w:t>T +49 8076 8872-0, F +49 8076 8872-26</w:t>
      </w:r>
    </w:p>
    <w:p w14:paraId="24724D76" w14:textId="77777777" w:rsidR="00565BEC" w:rsidRPr="00565BEC" w:rsidRDefault="00565BEC" w:rsidP="00565BEC"/>
    <w:p w14:paraId="50126023" w14:textId="77777777" w:rsidR="00565BEC" w:rsidRPr="00565BEC" w:rsidRDefault="00565BEC" w:rsidP="00565BEC">
      <w:r w:rsidRPr="00565BEC">
        <w:t>Altachweg 10, 97539 Wonfurt</w:t>
      </w:r>
    </w:p>
    <w:p w14:paraId="6BFF085D" w14:textId="77777777" w:rsidR="00565BEC" w:rsidRPr="00565BEC" w:rsidRDefault="00565BEC" w:rsidP="00565BEC">
      <w:r w:rsidRPr="00565BEC">
        <w:t>T +49 9521 6190671</w:t>
      </w:r>
    </w:p>
    <w:p w14:paraId="31F0B5F9" w14:textId="77777777" w:rsidR="00565BEC" w:rsidRPr="00565BEC" w:rsidRDefault="00565BEC" w:rsidP="00565BEC">
      <w:r w:rsidRPr="00565BEC">
        <w:t xml:space="preserve"> </w:t>
      </w:r>
    </w:p>
    <w:p w14:paraId="7A81D15E" w14:textId="77777777" w:rsidR="00565BEC" w:rsidRPr="00565BEC" w:rsidRDefault="00565BEC" w:rsidP="00565BEC">
      <w:r w:rsidRPr="00565BEC">
        <w:t>info@godelmann.de</w:t>
      </w:r>
    </w:p>
    <w:p w14:paraId="614A0107" w14:textId="77777777" w:rsidR="00565BEC" w:rsidRPr="00565BEC" w:rsidRDefault="00565BEC" w:rsidP="00565BEC">
      <w:hyperlink r:id="rId8" w:history="1">
        <w:r w:rsidRPr="00565BEC">
          <w:t>www.godelmann.de</w:t>
        </w:r>
      </w:hyperlink>
    </w:p>
    <w:p w14:paraId="6F164960" w14:textId="77777777" w:rsidR="00565BEC" w:rsidRPr="00565BEC" w:rsidRDefault="00565BEC" w:rsidP="00565BEC"/>
    <w:bookmarkEnd w:id="3"/>
    <w:p w14:paraId="69740027" w14:textId="77777777" w:rsidR="004D2314" w:rsidRDefault="004D2314" w:rsidP="009D096E"/>
    <w:p w14:paraId="2236CA83" w14:textId="77777777" w:rsidR="004D2314" w:rsidRPr="00764628" w:rsidRDefault="004D2314" w:rsidP="00565BEC">
      <w:pPr>
        <w:pStyle w:val="berschrift2"/>
      </w:pPr>
      <w:r w:rsidRPr="00764628">
        <w:t>Ausführung:</w:t>
      </w:r>
    </w:p>
    <w:p w14:paraId="2B03BE1C" w14:textId="77777777" w:rsidR="004D2314" w:rsidRPr="00764628" w:rsidRDefault="004D2314" w:rsidP="009D096E">
      <w:r w:rsidRPr="00764628">
        <w:t xml:space="preserve">Einbau und Verlegung müssen gemäß Statik und Ausführungsplanung unter Beachtung der Herstellervorschriften erfolgen. </w:t>
      </w:r>
    </w:p>
    <w:p w14:paraId="49A10CB1" w14:textId="77777777" w:rsidR="004D2314" w:rsidRPr="00764628" w:rsidRDefault="004D2314" w:rsidP="009D096E">
      <w:r w:rsidRPr="00764628">
        <w:t>Die Entwässerung der Konstruktion erfolgt gemäß Statik, Ausführungsplanung und den Einbauhinweisen.</w:t>
      </w:r>
    </w:p>
    <w:p w14:paraId="4270B7F2" w14:textId="77777777" w:rsidR="004D2314" w:rsidRPr="00764628" w:rsidRDefault="004D2314" w:rsidP="009D096E">
      <w:r w:rsidRPr="00764628">
        <w:t>Vor Baubeginn ist der Bauleitung eine prüffähige Statik unaufgefordert vorzulegen.</w:t>
      </w:r>
    </w:p>
    <w:p w14:paraId="794D89FD" w14:textId="77777777" w:rsidR="004D2314" w:rsidRPr="00764628" w:rsidRDefault="004D2314" w:rsidP="009D096E"/>
    <w:p w14:paraId="2EB3AF44" w14:textId="77777777" w:rsidR="004D2314" w:rsidRPr="00764628" w:rsidRDefault="004D2314" w:rsidP="009D096E">
      <w:r w:rsidRPr="00764628">
        <w:t>Tragfähigkeit des Planums und der Gründung vor Fundamentierung,</w:t>
      </w:r>
    </w:p>
    <w:p w14:paraId="3E577D06" w14:textId="77777777" w:rsidR="004D2314" w:rsidRPr="00764628" w:rsidRDefault="004D2314" w:rsidP="009D096E">
      <w:r w:rsidRPr="00764628">
        <w:t>als Mindestanforderung: D</w:t>
      </w:r>
      <w:r w:rsidRPr="00764628">
        <w:rPr>
          <w:vertAlign w:val="subscript"/>
        </w:rPr>
        <w:t>pr</w:t>
      </w:r>
      <w:r w:rsidRPr="00764628">
        <w:t xml:space="preserve"> ≥ 95% (entspricht E</w:t>
      </w:r>
      <w:r w:rsidRPr="00764628">
        <w:rPr>
          <w:vertAlign w:val="subscript"/>
        </w:rPr>
        <w:t>v2</w:t>
      </w:r>
      <w:r w:rsidRPr="00764628">
        <w:t xml:space="preserve"> ≥ 45 MN/m²). </w:t>
      </w:r>
    </w:p>
    <w:p w14:paraId="3D64274C" w14:textId="77777777" w:rsidR="004D2314" w:rsidRPr="00764628" w:rsidRDefault="004D2314" w:rsidP="009D096E">
      <w:r w:rsidRPr="00764628">
        <w:t>Bei nicht ausreichender Tragfähigkeit ist eine Bodenverbesserung oder Bodenaustausch erforderlich.</w:t>
      </w:r>
    </w:p>
    <w:p w14:paraId="46445976" w14:textId="77777777" w:rsidR="004D2314" w:rsidRPr="00764628" w:rsidRDefault="004D2314" w:rsidP="009D096E">
      <w:r w:rsidRPr="00764628">
        <w:t>Näheres regelt die statische Berechnung bzw. der Standsicherheitsnachweis des Tragwerksplaners.</w:t>
      </w:r>
    </w:p>
    <w:p w14:paraId="4728EF50" w14:textId="77777777" w:rsidR="004D2314" w:rsidRPr="00764628" w:rsidRDefault="004D2314" w:rsidP="009D096E">
      <w:r w:rsidRPr="00764628">
        <w:t>Die Gründungssohlen sind nach bauvorbereitender Tragfähigkeitsprüfung durch Bauleitung / Bauüberwachung vor Baubeginn freizugeben.</w:t>
      </w:r>
    </w:p>
    <w:p w14:paraId="0379E51A" w14:textId="77777777" w:rsidR="004D2314" w:rsidRPr="00764628" w:rsidRDefault="004D2314" w:rsidP="009D096E"/>
    <w:p w14:paraId="111FD83E" w14:textId="78885F03" w:rsidR="00B504C4" w:rsidRPr="00764628" w:rsidRDefault="005E0369" w:rsidP="00565BEC">
      <w:pPr>
        <w:pStyle w:val="berschrift3"/>
      </w:pPr>
      <w:r w:rsidRPr="00764628">
        <w:t xml:space="preserve">Einschließlich </w:t>
      </w:r>
      <w:r w:rsidR="006224E4" w:rsidRPr="00764628">
        <w:t>Fundamentierung</w:t>
      </w:r>
    </w:p>
    <w:p w14:paraId="5D34C3F4" w14:textId="108907C3" w:rsidR="006224E4" w:rsidRPr="00764628" w:rsidRDefault="006224E4" w:rsidP="009D096E">
      <w:r w:rsidRPr="00764628">
        <w:t xml:space="preserve">Fundamentierung nach Erfordernis und Statik unter Berücksichtigung des anstehenden </w:t>
      </w:r>
      <w:r w:rsidR="00FE1EDE" w:rsidRPr="00764628">
        <w:t>Baugrunds</w:t>
      </w:r>
      <w:r w:rsidRPr="00764628">
        <w:t>, der Wasserhaltu</w:t>
      </w:r>
      <w:r w:rsidR="00FE1EDE" w:rsidRPr="00764628">
        <w:t>ng, der potentiellen Lastfälle, eventueller</w:t>
      </w:r>
      <w:r w:rsidRPr="00764628">
        <w:t xml:space="preserve"> An-</w:t>
      </w:r>
      <w:r w:rsidR="00FE1EDE" w:rsidRPr="00764628">
        <w:t xml:space="preserve">, </w:t>
      </w:r>
      <w:r w:rsidRPr="00764628">
        <w:t>Ein- und Aufbauten</w:t>
      </w:r>
      <w:r w:rsidR="00FE1EDE" w:rsidRPr="00764628">
        <w:t>,</w:t>
      </w:r>
      <w:r w:rsidRPr="00764628">
        <w:t xml:space="preserve"> sowie Durchdringungen.</w:t>
      </w:r>
    </w:p>
    <w:p w14:paraId="4C4E5D47" w14:textId="77777777" w:rsidR="006224E4" w:rsidRPr="00764628" w:rsidRDefault="006224E4" w:rsidP="009D096E"/>
    <w:p w14:paraId="5C6D4E0F" w14:textId="77777777" w:rsidR="00400CDC" w:rsidRPr="00764628" w:rsidRDefault="00400CDC" w:rsidP="00565BEC">
      <w:pPr>
        <w:pStyle w:val="berschrift3"/>
      </w:pPr>
      <w:r w:rsidRPr="00764628">
        <w:t>Statische Berechnung prüfen</w:t>
      </w:r>
    </w:p>
    <w:p w14:paraId="38D26D18" w14:textId="01CC6E3A" w:rsidR="00400CDC" w:rsidRPr="00764628" w:rsidRDefault="00400CDC" w:rsidP="009D096E">
      <w:r w:rsidRPr="00764628">
        <w:t>Die Ausführungsplanung ist zu prüfen und mit Prüfbericht in zweifacher Ausfertigung vor Beginn der Baumaßnahme an den AG zu übergeben.</w:t>
      </w:r>
    </w:p>
    <w:p w14:paraId="2B288517" w14:textId="3C754B1C" w:rsidR="00400CDC" w:rsidRPr="00764628" w:rsidRDefault="00400CDC" w:rsidP="009D096E">
      <w:r w:rsidRPr="00764628">
        <w:t xml:space="preserve">Für die Berechnung </w:t>
      </w:r>
      <w:r w:rsidR="00E934CD" w:rsidRPr="00764628">
        <w:t>Stützwandk</w:t>
      </w:r>
      <w:r w:rsidRPr="00764628">
        <w:t>onstruktion sind sämtliche zu erwartenden Lasten anzusetzen. Die Berechnung erfolgt nach den derzeit gültigen Normen.</w:t>
      </w:r>
    </w:p>
    <w:p w14:paraId="21BACACB" w14:textId="77777777" w:rsidR="003E5C87" w:rsidRPr="00764628" w:rsidRDefault="003E5C87" w:rsidP="009D096E"/>
    <w:p w14:paraId="0758FB2C" w14:textId="77777777" w:rsidR="003E5C87" w:rsidRPr="00764628" w:rsidRDefault="003E5C87" w:rsidP="00565BEC">
      <w:pPr>
        <w:pStyle w:val="berschrift3"/>
      </w:pPr>
      <w:r w:rsidRPr="00764628">
        <w:t xml:space="preserve">Dränagen </w:t>
      </w:r>
    </w:p>
    <w:p w14:paraId="3EF03F57" w14:textId="7BA88D1D" w:rsidR="003E5C87" w:rsidRPr="00764628" w:rsidRDefault="003E5C87" w:rsidP="009D096E">
      <w:r w:rsidRPr="00764628">
        <w:t>gemäß Ausführungsplanung liefern und einbauen.</w:t>
      </w:r>
    </w:p>
    <w:p w14:paraId="10F8D9EA" w14:textId="3F0FA764" w:rsidR="0031143D" w:rsidRPr="00764628" w:rsidRDefault="0031143D" w:rsidP="009D096E">
      <w:r w:rsidRPr="00764628">
        <w:t>Drainagerohr DN ………………..</w:t>
      </w:r>
    </w:p>
    <w:p w14:paraId="49042516" w14:textId="5502A0FE" w:rsidR="0031143D" w:rsidRPr="00764628" w:rsidRDefault="0031143D" w:rsidP="009D096E">
      <w:r w:rsidRPr="00764628">
        <w:t>Qualität: ………………………….</w:t>
      </w:r>
    </w:p>
    <w:p w14:paraId="1A67F1BB" w14:textId="77777777" w:rsidR="00400CDC" w:rsidRPr="00764628" w:rsidRDefault="00400CDC" w:rsidP="009D096E"/>
    <w:p w14:paraId="60F63054" w14:textId="37C16D07" w:rsidR="00400CDC" w:rsidRPr="00764628" w:rsidRDefault="00AE5261" w:rsidP="009D096E">
      <w:r w:rsidRPr="00764628">
        <w:t>Drainfähige gebrochene Hartgesteinskörnung nach TL Gestein-StB 04</w:t>
      </w:r>
    </w:p>
    <w:p w14:paraId="6EF19C48" w14:textId="43B628D3" w:rsidR="00400CDC" w:rsidRPr="00764628" w:rsidRDefault="00E1502F" w:rsidP="009D096E">
      <w:r w:rsidRPr="00764628">
        <w:t xml:space="preserve">Drainfähige gebrochene Gesteinskörnung nach TL Gestein-StB 04 als </w:t>
      </w:r>
      <w:r w:rsidR="00E934CD" w:rsidRPr="00764628">
        <w:t>Hinterfüllung</w:t>
      </w:r>
      <w:r w:rsidR="00400CDC" w:rsidRPr="00764628">
        <w:t xml:space="preserve"> für </w:t>
      </w:r>
      <w:r w:rsidR="00960AC2">
        <w:t>GDM.GRAN block</w:t>
      </w:r>
      <w:r w:rsidR="00400CDC" w:rsidRPr="00764628">
        <w:t xml:space="preserve"> </w:t>
      </w:r>
      <w:r w:rsidR="00E934CD" w:rsidRPr="00764628">
        <w:t>Mauersteine</w:t>
      </w:r>
      <w:r w:rsidR="00400CDC" w:rsidRPr="00764628">
        <w:t xml:space="preserve"> und direkt dahinterliegend</w:t>
      </w:r>
      <w:r w:rsidRPr="00764628">
        <w:t>e</w:t>
      </w:r>
      <w:r w:rsidR="00400CDC" w:rsidRPr="00764628">
        <w:t xml:space="preserve"> vertikale Drainageschicht</w:t>
      </w:r>
      <w:r w:rsidR="004D080C" w:rsidRPr="00764628">
        <w:t xml:space="preserve"> liefern.</w:t>
      </w:r>
    </w:p>
    <w:p w14:paraId="37627A3E" w14:textId="488A3596" w:rsidR="00AE5261" w:rsidRPr="00764628" w:rsidRDefault="00400CDC" w:rsidP="009D096E">
      <w:r w:rsidRPr="00764628">
        <w:t xml:space="preserve">Schotter </w:t>
      </w:r>
      <w:r w:rsidR="00262C57" w:rsidRPr="00764628">
        <w:t xml:space="preserve">0 /32, </w:t>
      </w:r>
      <w:r w:rsidRPr="00764628">
        <w:t>0/45 mit Feinkornanteil &lt; 10 % Feinkornanteil (&lt; 0,063 mm)</w:t>
      </w:r>
      <w:r w:rsidR="00AE5261" w:rsidRPr="00764628">
        <w:t xml:space="preserve">, </w:t>
      </w:r>
    </w:p>
    <w:p w14:paraId="3F8EEC04" w14:textId="33FE8961" w:rsidR="00400CDC" w:rsidRPr="00764628" w:rsidRDefault="00AE5261" w:rsidP="009D096E">
      <w:r w:rsidRPr="00764628">
        <w:t xml:space="preserve">Reibungswinkel φ &gt; 27°, </w:t>
      </w:r>
      <w:r w:rsidR="00400CDC" w:rsidRPr="00764628">
        <w:t xml:space="preserve">pH &gt;5,5 </w:t>
      </w:r>
      <w:r w:rsidR="005A52BF" w:rsidRPr="00764628">
        <w:t xml:space="preserve"> </w:t>
      </w:r>
      <w:r w:rsidR="00400CDC" w:rsidRPr="00764628">
        <w:t>(</w:t>
      </w:r>
      <w:r w:rsidR="00941983">
        <w:t>c</w:t>
      </w:r>
      <w:r w:rsidR="00400CDC" w:rsidRPr="00764628">
        <w:t xml:space="preserve">alciumcarbonathaltige </w:t>
      </w:r>
      <w:r w:rsidR="00BC0082" w:rsidRPr="00764628">
        <w:t xml:space="preserve">oder </w:t>
      </w:r>
      <w:r w:rsidR="00941983">
        <w:t>s</w:t>
      </w:r>
      <w:r w:rsidR="00400CDC" w:rsidRPr="00764628">
        <w:t>ulfathaltige Gesteinsarten</w:t>
      </w:r>
      <w:r w:rsidR="005A52BF" w:rsidRPr="00764628">
        <w:t xml:space="preserve"> sind auszuschließen</w:t>
      </w:r>
      <w:r w:rsidR="00400CDC" w:rsidRPr="00764628">
        <w:t>, da es zu optisch sichtbaren Ablagerungen kommen kann</w:t>
      </w:r>
      <w:r w:rsidR="005A52BF" w:rsidRPr="00764628">
        <w:t>)</w:t>
      </w:r>
    </w:p>
    <w:p w14:paraId="2CC09F3E" w14:textId="283C7E78" w:rsidR="00400CDC" w:rsidRPr="00764628" w:rsidRDefault="005A52BF" w:rsidP="009D096E">
      <w:r w:rsidRPr="00764628">
        <w:t>Über Gesteinsa</w:t>
      </w:r>
      <w:r w:rsidR="00400CDC" w:rsidRPr="00764628">
        <w:t>r</w:t>
      </w:r>
      <w:r w:rsidRPr="00764628">
        <w:t xml:space="preserve">t und </w:t>
      </w:r>
      <w:r w:rsidR="00400CDC" w:rsidRPr="00764628">
        <w:t>Körnung des vom AN gewählten Materials</w:t>
      </w:r>
      <w:r w:rsidRPr="00764628">
        <w:t xml:space="preserve"> sind vor Baubeginn </w:t>
      </w:r>
      <w:r w:rsidR="00400CDC" w:rsidRPr="00764628">
        <w:t>folgende Eignungsnachweise</w:t>
      </w:r>
      <w:r w:rsidR="00BC0082" w:rsidRPr="00764628">
        <w:t xml:space="preserve"> bzw. Angaben</w:t>
      </w:r>
      <w:r w:rsidR="00400CDC" w:rsidRPr="00764628">
        <w:t xml:space="preserve"> vorzulegen:</w:t>
      </w:r>
    </w:p>
    <w:p w14:paraId="74A9DAC6" w14:textId="77777777" w:rsidR="00400CDC" w:rsidRPr="00764628" w:rsidRDefault="00400CDC" w:rsidP="009D096E">
      <w:r w:rsidRPr="00764628">
        <w:t>Kornverteilung</w:t>
      </w:r>
    </w:p>
    <w:p w14:paraId="333AC22F" w14:textId="382A269C" w:rsidR="00400CDC" w:rsidRPr="00764628" w:rsidRDefault="00400CDC" w:rsidP="009D096E">
      <w:r w:rsidRPr="00764628">
        <w:t>Nachweis pH-Wert:</w:t>
      </w:r>
    </w:p>
    <w:p w14:paraId="72C319FC" w14:textId="77777777" w:rsidR="00BC0082" w:rsidRPr="00764628" w:rsidRDefault="00BC0082" w:rsidP="009D096E">
      <w:r w:rsidRPr="00764628">
        <w:t>Angebotenes Material, Herkunft:</w:t>
      </w:r>
    </w:p>
    <w:p w14:paraId="70386042" w14:textId="41C8CAAA" w:rsidR="00400CDC" w:rsidRPr="00764628" w:rsidRDefault="00BC0082" w:rsidP="009D096E">
      <w:r w:rsidRPr="00764628">
        <w:t>(vom Bieter auszufüllen, fehlende Angaben führen zum Ausschluss vom Wertungsverfahren)</w:t>
      </w:r>
    </w:p>
    <w:p w14:paraId="3DD1C65A" w14:textId="77777777" w:rsidR="00400CDC" w:rsidRPr="00764628" w:rsidRDefault="00400CDC" w:rsidP="009D096E"/>
    <w:p w14:paraId="33B346A2" w14:textId="77777777" w:rsidR="00400CDC" w:rsidRPr="00764628" w:rsidRDefault="00400CDC" w:rsidP="009D096E">
      <w:r w:rsidRPr="00764628">
        <w:t>……………………………………………………………………………</w:t>
      </w:r>
    </w:p>
    <w:p w14:paraId="30A29E56" w14:textId="77777777" w:rsidR="00BC0082" w:rsidRPr="00764628" w:rsidRDefault="00BC0082" w:rsidP="009D096E"/>
    <w:p w14:paraId="69A11F1C" w14:textId="77777777" w:rsidR="00BC0082" w:rsidRPr="00764628" w:rsidRDefault="00BC0082" w:rsidP="009D096E">
      <w:r w:rsidRPr="00764628">
        <w:t>……………………………………………………………………………</w:t>
      </w:r>
    </w:p>
    <w:p w14:paraId="65335527" w14:textId="77777777" w:rsidR="00BC0082" w:rsidRPr="00764628" w:rsidRDefault="00BC0082" w:rsidP="009D096E"/>
    <w:p w14:paraId="7D56AD27" w14:textId="77777777" w:rsidR="00BC0082" w:rsidRPr="00764628" w:rsidRDefault="00BC0082" w:rsidP="009D096E">
      <w:r w:rsidRPr="00764628">
        <w:t>……………………………………………………………………………</w:t>
      </w:r>
    </w:p>
    <w:p w14:paraId="013DB845" w14:textId="77777777" w:rsidR="00BC0082" w:rsidRPr="00764628" w:rsidRDefault="00BC0082" w:rsidP="009D096E"/>
    <w:p w14:paraId="183ABF1C" w14:textId="6411DA35" w:rsidR="00400CDC" w:rsidRPr="00764628" w:rsidRDefault="00AE1A46" w:rsidP="00565BEC">
      <w:pPr>
        <w:pStyle w:val="berschrift3"/>
      </w:pPr>
      <w:r w:rsidRPr="00764628">
        <w:t>Hinterfüllung mit Boden</w:t>
      </w:r>
    </w:p>
    <w:p w14:paraId="5483F3DF" w14:textId="77777777" w:rsidR="00AE1A46" w:rsidRPr="00764628" w:rsidRDefault="00AE1A46" w:rsidP="009D096E">
      <w:r w:rsidRPr="00764628">
        <w:t>Erdbautechnisch geeigneter Boden zur Verfüllung des Arbeitsraumes.</w:t>
      </w:r>
    </w:p>
    <w:p w14:paraId="071429D9" w14:textId="3E41991C" w:rsidR="004D080C" w:rsidRPr="00764628" w:rsidRDefault="004D080C" w:rsidP="009D096E">
      <w:r w:rsidRPr="00764628">
        <w:t>Homogenbereich nach DIN 18300,</w:t>
      </w:r>
    </w:p>
    <w:p w14:paraId="572B112D" w14:textId="53E1EF50" w:rsidR="004D080C" w:rsidRDefault="004D080C" w:rsidP="009D096E">
      <w:r w:rsidRPr="00764628">
        <w:t>liefern</w:t>
      </w:r>
      <w:r w:rsidR="00F3282B" w:rsidRPr="00764628">
        <w:t>.</w:t>
      </w:r>
    </w:p>
    <w:p w14:paraId="366DC8B3" w14:textId="2D132115" w:rsidR="00565BEC" w:rsidRPr="00565BEC" w:rsidRDefault="00565BEC" w:rsidP="00565BEC">
      <w:r>
        <w:t xml:space="preserve">Einbaulagendicke </w:t>
      </w:r>
      <w:r w:rsidRPr="00565BEC">
        <w:t xml:space="preserve">20 cm im verdichteten Zustand, überhöht einbringen und auf exakte Lagenhöhe verdichten. Der Verfüllboden ist in Abhängigkeit der Kornverteilung auf einen Verdichtungsgrad von </w:t>
      </w:r>
    </w:p>
    <w:p w14:paraId="2CB953E5" w14:textId="77777777" w:rsidR="00565BEC" w:rsidRPr="00565BEC" w:rsidRDefault="00565BEC" w:rsidP="00565BEC">
      <w:r w:rsidRPr="00565BEC">
        <w:t>Dpr ≥ 100% zu verdichten, entspricht Ev2 ≥ 100 MN/m².</w:t>
      </w:r>
    </w:p>
    <w:p w14:paraId="5CD43C00" w14:textId="77777777" w:rsidR="00565BEC" w:rsidRPr="00565BEC" w:rsidRDefault="00565BEC" w:rsidP="00565BEC">
      <w:r w:rsidRPr="00565BEC">
        <w:t>Kontrollprüfungen nach DIN 18134 nach Angaben Bauleitung / Bauüberwachung sind baubegleitend durchzuführen und zu dokumentieren.</w:t>
      </w:r>
    </w:p>
    <w:p w14:paraId="1DA6A675" w14:textId="77777777" w:rsidR="00565BEC" w:rsidRDefault="00565BEC" w:rsidP="009D096E"/>
    <w:sectPr w:rsidR="00565BEC"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07A" w14:textId="77777777" w:rsidR="006224E4" w:rsidRDefault="006224E4" w:rsidP="009D096E">
      <w:r>
        <w:separator/>
      </w:r>
    </w:p>
  </w:endnote>
  <w:endnote w:type="continuationSeparator" w:id="0">
    <w:p w14:paraId="2BCA6548" w14:textId="77777777" w:rsidR="006224E4" w:rsidRDefault="006224E4" w:rsidP="009D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 Pro Normal">
    <w:altName w:val="Times New Roman"/>
    <w:charset w:val="00"/>
    <w:family w:val="roman"/>
    <w:pitch w:val="variable"/>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CCEC" w14:textId="77777777" w:rsidR="008A66DA" w:rsidRDefault="008A66DA" w:rsidP="009D096E">
    <w:pPr>
      <w:pStyle w:val="FuzeileStandard"/>
    </w:pPr>
    <w:r>
      <w:t>Zutreffende Angaben übernehmen, bzw. nicht Zutreffendes streichen</w:t>
    </w:r>
  </w:p>
  <w:p w14:paraId="712D74EA" w14:textId="77777777" w:rsidR="008A66DA" w:rsidRDefault="008A66DA" w:rsidP="009D096E">
    <w:pPr>
      <w:pStyle w:val="FuzeileStandard"/>
    </w:pPr>
  </w:p>
  <w:p w14:paraId="77EB2685" w14:textId="77777777" w:rsidR="008A66DA" w:rsidRDefault="008A66DA" w:rsidP="009D096E">
    <w:pPr>
      <w:pStyle w:val="FuzeileStandard"/>
    </w:pPr>
  </w:p>
  <w:p w14:paraId="1331C3B7" w14:textId="77777777" w:rsidR="008A66DA" w:rsidRDefault="008A66DA" w:rsidP="009D096E">
    <w:pPr>
      <w:pStyle w:val="FuzeileRot"/>
    </w:pPr>
    <w:r>
      <w:t>Aktiver Klimaschutz durch CO2 neutrale Produktion. TÜV zertifiziert seit 2015.</w:t>
    </w:r>
  </w:p>
  <w:p w14:paraId="772DFFA5" w14:textId="77777777" w:rsidR="008A66DA" w:rsidRDefault="008A66DA" w:rsidP="009D096E">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6C2E" w14:textId="77777777" w:rsidR="006224E4" w:rsidRDefault="006224E4" w:rsidP="009D096E">
      <w:r>
        <w:separator/>
      </w:r>
    </w:p>
  </w:footnote>
  <w:footnote w:type="continuationSeparator" w:id="0">
    <w:p w14:paraId="77D888F6" w14:textId="77777777" w:rsidR="006224E4" w:rsidRDefault="006224E4" w:rsidP="009D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061F3B" w:rsidP="009D096E">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6D4C" w14:textId="77777777" w:rsidR="008A66DA" w:rsidRPr="00DE4F3C" w:rsidRDefault="008A66DA" w:rsidP="009D096E">
    <w:r w:rsidRPr="00DE4F3C">
      <w:drawing>
        <wp:anchor distT="0" distB="0" distL="114300" distR="114300" simplePos="0" relativeHeight="251662336" behindDoc="0" locked="0" layoutInCell="1" allowOverlap="1" wp14:anchorId="474BE6EF" wp14:editId="45E72EFF">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061F3B" w:rsidP="009D096E">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1A9"/>
    <w:multiLevelType w:val="hybridMultilevel"/>
    <w:tmpl w:val="5B368B48"/>
    <w:lvl w:ilvl="0" w:tplc="08F05AD8">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690"/>
        </w:tabs>
        <w:ind w:left="690" w:hanging="360"/>
      </w:pPr>
      <w:rPr>
        <w:rFonts w:ascii="Courier New" w:hAnsi="Courier New" w:cs="Courier New" w:hint="default"/>
      </w:rPr>
    </w:lvl>
    <w:lvl w:ilvl="2" w:tplc="04070005" w:tentative="1">
      <w:start w:val="1"/>
      <w:numFmt w:val="bullet"/>
      <w:lvlText w:val=""/>
      <w:lvlJc w:val="left"/>
      <w:pPr>
        <w:tabs>
          <w:tab w:val="num" w:pos="1410"/>
        </w:tabs>
        <w:ind w:left="1410" w:hanging="360"/>
      </w:pPr>
      <w:rPr>
        <w:rFonts w:ascii="Wingdings" w:hAnsi="Wingdings" w:hint="default"/>
      </w:rPr>
    </w:lvl>
    <w:lvl w:ilvl="3" w:tplc="04070001" w:tentative="1">
      <w:start w:val="1"/>
      <w:numFmt w:val="bullet"/>
      <w:lvlText w:val=""/>
      <w:lvlJc w:val="left"/>
      <w:pPr>
        <w:tabs>
          <w:tab w:val="num" w:pos="2130"/>
        </w:tabs>
        <w:ind w:left="2130" w:hanging="360"/>
      </w:pPr>
      <w:rPr>
        <w:rFonts w:ascii="Symbol" w:hAnsi="Symbol" w:hint="default"/>
      </w:rPr>
    </w:lvl>
    <w:lvl w:ilvl="4" w:tplc="04070003" w:tentative="1">
      <w:start w:val="1"/>
      <w:numFmt w:val="bullet"/>
      <w:lvlText w:val="o"/>
      <w:lvlJc w:val="left"/>
      <w:pPr>
        <w:tabs>
          <w:tab w:val="num" w:pos="2850"/>
        </w:tabs>
        <w:ind w:left="2850" w:hanging="360"/>
      </w:pPr>
      <w:rPr>
        <w:rFonts w:ascii="Courier New" w:hAnsi="Courier New" w:cs="Courier New" w:hint="default"/>
      </w:rPr>
    </w:lvl>
    <w:lvl w:ilvl="5" w:tplc="04070005" w:tentative="1">
      <w:start w:val="1"/>
      <w:numFmt w:val="bullet"/>
      <w:lvlText w:val=""/>
      <w:lvlJc w:val="left"/>
      <w:pPr>
        <w:tabs>
          <w:tab w:val="num" w:pos="3570"/>
        </w:tabs>
        <w:ind w:left="3570" w:hanging="360"/>
      </w:pPr>
      <w:rPr>
        <w:rFonts w:ascii="Wingdings" w:hAnsi="Wingdings" w:hint="default"/>
      </w:rPr>
    </w:lvl>
    <w:lvl w:ilvl="6" w:tplc="04070001" w:tentative="1">
      <w:start w:val="1"/>
      <w:numFmt w:val="bullet"/>
      <w:lvlText w:val=""/>
      <w:lvlJc w:val="left"/>
      <w:pPr>
        <w:tabs>
          <w:tab w:val="num" w:pos="4290"/>
        </w:tabs>
        <w:ind w:left="4290" w:hanging="360"/>
      </w:pPr>
      <w:rPr>
        <w:rFonts w:ascii="Symbol" w:hAnsi="Symbol" w:hint="default"/>
      </w:rPr>
    </w:lvl>
    <w:lvl w:ilvl="7" w:tplc="04070003" w:tentative="1">
      <w:start w:val="1"/>
      <w:numFmt w:val="bullet"/>
      <w:lvlText w:val="o"/>
      <w:lvlJc w:val="left"/>
      <w:pPr>
        <w:tabs>
          <w:tab w:val="num" w:pos="5010"/>
        </w:tabs>
        <w:ind w:left="5010" w:hanging="360"/>
      </w:pPr>
      <w:rPr>
        <w:rFonts w:ascii="Courier New" w:hAnsi="Courier New" w:cs="Courier New" w:hint="default"/>
      </w:rPr>
    </w:lvl>
    <w:lvl w:ilvl="8" w:tplc="04070005" w:tentative="1">
      <w:start w:val="1"/>
      <w:numFmt w:val="bullet"/>
      <w:lvlText w:val=""/>
      <w:lvlJc w:val="left"/>
      <w:pPr>
        <w:tabs>
          <w:tab w:val="num" w:pos="5730"/>
        </w:tabs>
        <w:ind w:left="5730" w:hanging="360"/>
      </w:pPr>
      <w:rPr>
        <w:rFonts w:ascii="Wingdings" w:hAnsi="Wingdings" w:hint="default"/>
      </w:rPr>
    </w:lvl>
  </w:abstractNum>
  <w:abstractNum w:abstractNumId="1" w15:restartNumberingAfterBreak="0">
    <w:nsid w:val="13A14933"/>
    <w:multiLevelType w:val="hybridMultilevel"/>
    <w:tmpl w:val="E612FABC"/>
    <w:lvl w:ilvl="0" w:tplc="7BECAA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5FCD"/>
    <w:multiLevelType w:val="hybridMultilevel"/>
    <w:tmpl w:val="FF868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12A4"/>
    <w:rsid w:val="00022289"/>
    <w:rsid w:val="000361B9"/>
    <w:rsid w:val="0006172C"/>
    <w:rsid w:val="00061F3B"/>
    <w:rsid w:val="000F3C03"/>
    <w:rsid w:val="001121F8"/>
    <w:rsid w:val="001578C7"/>
    <w:rsid w:val="002057CE"/>
    <w:rsid w:val="00210169"/>
    <w:rsid w:val="002318B6"/>
    <w:rsid w:val="00262C57"/>
    <w:rsid w:val="002735D4"/>
    <w:rsid w:val="002A18ED"/>
    <w:rsid w:val="002A311B"/>
    <w:rsid w:val="002D61CE"/>
    <w:rsid w:val="0031143D"/>
    <w:rsid w:val="0032779A"/>
    <w:rsid w:val="003341B1"/>
    <w:rsid w:val="00344165"/>
    <w:rsid w:val="00345731"/>
    <w:rsid w:val="00361C19"/>
    <w:rsid w:val="003A71DE"/>
    <w:rsid w:val="003B2942"/>
    <w:rsid w:val="003E5C87"/>
    <w:rsid w:val="00400CDC"/>
    <w:rsid w:val="0045089C"/>
    <w:rsid w:val="004843C8"/>
    <w:rsid w:val="004D080C"/>
    <w:rsid w:val="004D2314"/>
    <w:rsid w:val="004E2C89"/>
    <w:rsid w:val="004F1EED"/>
    <w:rsid w:val="00500F6E"/>
    <w:rsid w:val="0051607D"/>
    <w:rsid w:val="00516D80"/>
    <w:rsid w:val="00565BEC"/>
    <w:rsid w:val="00571B9E"/>
    <w:rsid w:val="00586C44"/>
    <w:rsid w:val="005A52BF"/>
    <w:rsid w:val="005C6813"/>
    <w:rsid w:val="005E0369"/>
    <w:rsid w:val="005E6E52"/>
    <w:rsid w:val="005F1EA2"/>
    <w:rsid w:val="005F5326"/>
    <w:rsid w:val="00602EC0"/>
    <w:rsid w:val="00604AFE"/>
    <w:rsid w:val="006224E4"/>
    <w:rsid w:val="006444A5"/>
    <w:rsid w:val="00661D29"/>
    <w:rsid w:val="00670369"/>
    <w:rsid w:val="006709AD"/>
    <w:rsid w:val="006722B8"/>
    <w:rsid w:val="00682223"/>
    <w:rsid w:val="00703332"/>
    <w:rsid w:val="00722973"/>
    <w:rsid w:val="00742E1E"/>
    <w:rsid w:val="00764628"/>
    <w:rsid w:val="007B2948"/>
    <w:rsid w:val="007C4519"/>
    <w:rsid w:val="008036F5"/>
    <w:rsid w:val="00813260"/>
    <w:rsid w:val="00833146"/>
    <w:rsid w:val="008530D6"/>
    <w:rsid w:val="00862BBF"/>
    <w:rsid w:val="008A66DA"/>
    <w:rsid w:val="008B19C5"/>
    <w:rsid w:val="008B2CA5"/>
    <w:rsid w:val="008B6AC0"/>
    <w:rsid w:val="008F1B09"/>
    <w:rsid w:val="008F3C68"/>
    <w:rsid w:val="009312FF"/>
    <w:rsid w:val="00941983"/>
    <w:rsid w:val="00960AC2"/>
    <w:rsid w:val="00970131"/>
    <w:rsid w:val="00974157"/>
    <w:rsid w:val="00974328"/>
    <w:rsid w:val="009D096E"/>
    <w:rsid w:val="00A13997"/>
    <w:rsid w:val="00A22C65"/>
    <w:rsid w:val="00A670D5"/>
    <w:rsid w:val="00A86CB1"/>
    <w:rsid w:val="00AB32A8"/>
    <w:rsid w:val="00AC54BE"/>
    <w:rsid w:val="00AE16A8"/>
    <w:rsid w:val="00AE1A46"/>
    <w:rsid w:val="00AE5261"/>
    <w:rsid w:val="00AF75A0"/>
    <w:rsid w:val="00B271A1"/>
    <w:rsid w:val="00B316DC"/>
    <w:rsid w:val="00B504C4"/>
    <w:rsid w:val="00B90427"/>
    <w:rsid w:val="00BA0E7E"/>
    <w:rsid w:val="00BC0082"/>
    <w:rsid w:val="00C11EF8"/>
    <w:rsid w:val="00C13F31"/>
    <w:rsid w:val="00C16FBD"/>
    <w:rsid w:val="00C348DE"/>
    <w:rsid w:val="00C3548C"/>
    <w:rsid w:val="00C4235E"/>
    <w:rsid w:val="00C549BB"/>
    <w:rsid w:val="00C85281"/>
    <w:rsid w:val="00C87CA1"/>
    <w:rsid w:val="00CA73FD"/>
    <w:rsid w:val="00CC49B5"/>
    <w:rsid w:val="00D1155F"/>
    <w:rsid w:val="00D306F5"/>
    <w:rsid w:val="00D735A0"/>
    <w:rsid w:val="00D873D3"/>
    <w:rsid w:val="00E1502F"/>
    <w:rsid w:val="00E44F02"/>
    <w:rsid w:val="00E466A5"/>
    <w:rsid w:val="00E67165"/>
    <w:rsid w:val="00E805C2"/>
    <w:rsid w:val="00E934CD"/>
    <w:rsid w:val="00EE702F"/>
    <w:rsid w:val="00F067CD"/>
    <w:rsid w:val="00F2163D"/>
    <w:rsid w:val="00F3282B"/>
    <w:rsid w:val="00F35C89"/>
    <w:rsid w:val="00F70C4F"/>
    <w:rsid w:val="00F72FF9"/>
    <w:rsid w:val="00F7607A"/>
    <w:rsid w:val="00F90F30"/>
    <w:rsid w:val="00FA5366"/>
    <w:rsid w:val="00FD7FD7"/>
    <w:rsid w:val="00FE1EDE"/>
    <w:rsid w:val="00FE2156"/>
    <w:rsid w:val="00FE778D"/>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D3670F55-4922-4CA6-9E22-ADA5FEA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096E"/>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C549BB"/>
    <w:pPr>
      <w:outlineLvl w:val="0"/>
    </w:pPr>
    <w:rPr>
      <w:rFonts w:eastAsia="Meta Pro Normal"/>
      <w:noProof w:val="0"/>
      <w:color w:val="231F20"/>
      <w:position w:val="2"/>
      <w:sz w:val="32"/>
      <w:szCs w:val="32"/>
    </w:rPr>
  </w:style>
  <w:style w:type="paragraph" w:styleId="berschrift2">
    <w:name w:val="heading 2"/>
    <w:basedOn w:val="Standard"/>
    <w:next w:val="Standard"/>
    <w:link w:val="berschrift2Zchn"/>
    <w:uiPriority w:val="9"/>
    <w:unhideWhenUsed/>
    <w:qFormat/>
    <w:rsid w:val="009D096E"/>
    <w:pPr>
      <w:outlineLvl w:val="1"/>
    </w:pPr>
    <w:rPr>
      <w:sz w:val="28"/>
      <w:szCs w:val="28"/>
    </w:rPr>
  </w:style>
  <w:style w:type="paragraph" w:styleId="berschrift3">
    <w:name w:val="heading 3"/>
    <w:basedOn w:val="Standard"/>
    <w:next w:val="Standard"/>
    <w:link w:val="berschrift3Zchn"/>
    <w:uiPriority w:val="9"/>
    <w:unhideWhenUsed/>
    <w:qFormat/>
    <w:rsid w:val="00565BEC"/>
    <w:pPr>
      <w:outlineLvl w:val="2"/>
    </w:pPr>
    <w:rPr>
      <w:bCs/>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F067C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F067CD"/>
    <w:pPr>
      <w:ind w:left="284" w:hanging="284"/>
      <w:contextualSpacing/>
    </w:pPr>
    <w:rPr>
      <w:lang w:eastAsia="en-US"/>
    </w:rPr>
  </w:style>
  <w:style w:type="character" w:customStyle="1" w:styleId="berschrift2Zchn">
    <w:name w:val="Überschrift 2 Zchn"/>
    <w:basedOn w:val="Absatz-Standardschriftart"/>
    <w:link w:val="berschrift2"/>
    <w:uiPriority w:val="9"/>
    <w:rsid w:val="009D096E"/>
    <w:rPr>
      <w:rFonts w:ascii="Arial" w:eastAsia="MS Mincho" w:hAnsi="Arial" w:cs="Arial"/>
      <w:noProof/>
      <w:sz w:val="28"/>
      <w:szCs w:val="28"/>
      <w14:numForm w14:val="lining"/>
    </w:rPr>
  </w:style>
  <w:style w:type="paragraph" w:styleId="Textkrper2">
    <w:name w:val="Body Text 2"/>
    <w:basedOn w:val="Standard"/>
    <w:link w:val="Textkrper2Zchn"/>
    <w:rsid w:val="00703332"/>
    <w:rPr>
      <w:rFonts w:eastAsia="Times New Roman"/>
    </w:rPr>
  </w:style>
  <w:style w:type="character" w:customStyle="1" w:styleId="Textkrper2Zchn">
    <w:name w:val="Textkörper 2 Zchn"/>
    <w:basedOn w:val="Absatz-Standardschriftart"/>
    <w:link w:val="Textkrper2"/>
    <w:rsid w:val="00703332"/>
    <w:rPr>
      <w:rFonts w:ascii="Arial" w:eastAsia="Times New Roman" w:hAnsi="Arial" w:cs="Arial"/>
      <w:sz w:val="20"/>
    </w:rPr>
  </w:style>
  <w:style w:type="character" w:customStyle="1" w:styleId="berschrift1Zchn">
    <w:name w:val="Überschrift 1 Zchn"/>
    <w:basedOn w:val="Absatz-Standardschriftart"/>
    <w:link w:val="berschrift1"/>
    <w:uiPriority w:val="9"/>
    <w:rsid w:val="00C549BB"/>
    <w:rPr>
      <w:rFonts w:ascii="Arial" w:eastAsia="Meta Pro Normal" w:hAnsi="Arial" w:cs="Arial"/>
      <w:color w:val="231F20"/>
      <w:position w:val="2"/>
      <w:sz w:val="32"/>
      <w:szCs w:val="32"/>
      <w14:numForm w14:val="lining"/>
    </w:rPr>
  </w:style>
  <w:style w:type="character" w:customStyle="1" w:styleId="berschrift3Zchn">
    <w:name w:val="Überschrift 3 Zchn"/>
    <w:basedOn w:val="Absatz-Standardschriftart"/>
    <w:link w:val="berschrift3"/>
    <w:uiPriority w:val="9"/>
    <w:rsid w:val="00565BEC"/>
    <w:rPr>
      <w:rFonts w:ascii="Arial" w:eastAsia="MS Mincho" w:hAnsi="Arial" w:cs="Arial"/>
      <w:bCs/>
      <w:noProof/>
      <w14:numForm w14:val="lining"/>
    </w:rPr>
  </w:style>
  <w:style w:type="table" w:customStyle="1" w:styleId="Formate">
    <w:name w:val="Formate"/>
    <w:aliases w:val="Rastermaße"/>
    <w:basedOn w:val="NormaleTabelle"/>
    <w:uiPriority w:val="99"/>
    <w:rsid w:val="00F067C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F067CD"/>
    <w:rPr>
      <w:sz w:val="38"/>
      <w:szCs w:val="38"/>
    </w:rPr>
  </w:style>
  <w:style w:type="character" w:customStyle="1" w:styleId="TitelZchn">
    <w:name w:val="Titel Zchn"/>
    <w:basedOn w:val="Absatz-Standardschriftart"/>
    <w:link w:val="Titel"/>
    <w:uiPriority w:val="10"/>
    <w:rsid w:val="00F067CD"/>
    <w:rPr>
      <w:rFonts w:ascii="Arial" w:eastAsia="MS Mincho" w:hAnsi="Arial" w:cs="Arial"/>
      <w:noProof/>
      <w:sz w:val="38"/>
      <w:szCs w:val="38"/>
      <w14:numForm w14:val="lining"/>
    </w:rPr>
  </w:style>
  <w:style w:type="paragraph" w:customStyle="1" w:styleId="Tabelleberschrift">
    <w:name w:val="Tabelle Überschrift"/>
    <w:basedOn w:val="TabelleText"/>
    <w:qFormat/>
    <w:rsid w:val="00F067CD"/>
    <w:rPr>
      <w:rFonts w:ascii="MetaPro-Medi" w:hAnsi="MetaPro-Medi"/>
    </w:rPr>
  </w:style>
  <w:style w:type="paragraph" w:customStyle="1" w:styleId="TabelleText">
    <w:name w:val="Tabelle Text"/>
    <w:basedOn w:val="Standard"/>
    <w:qFormat/>
    <w:rsid w:val="00F067CD"/>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F067CD"/>
  </w:style>
  <w:style w:type="paragraph" w:customStyle="1" w:styleId="FuzeileRot">
    <w:name w:val="Fußzeile Rot"/>
    <w:basedOn w:val="Standard"/>
    <w:qFormat/>
    <w:rsid w:val="00F067CD"/>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471">
      <w:bodyDiv w:val="1"/>
      <w:marLeft w:val="0"/>
      <w:marRight w:val="0"/>
      <w:marTop w:val="0"/>
      <w:marBottom w:val="0"/>
      <w:divBdr>
        <w:top w:val="none" w:sz="0" w:space="0" w:color="auto"/>
        <w:left w:val="none" w:sz="0" w:space="0" w:color="auto"/>
        <w:bottom w:val="none" w:sz="0" w:space="0" w:color="auto"/>
        <w:right w:val="none" w:sz="0" w:space="0" w:color="auto"/>
      </w:divBdr>
    </w:div>
    <w:div w:id="295571300">
      <w:bodyDiv w:val="1"/>
      <w:marLeft w:val="0"/>
      <w:marRight w:val="0"/>
      <w:marTop w:val="0"/>
      <w:marBottom w:val="0"/>
      <w:divBdr>
        <w:top w:val="none" w:sz="0" w:space="0" w:color="auto"/>
        <w:left w:val="none" w:sz="0" w:space="0" w:color="auto"/>
        <w:bottom w:val="none" w:sz="0" w:space="0" w:color="auto"/>
        <w:right w:val="none" w:sz="0" w:space="0" w:color="auto"/>
      </w:divBdr>
    </w:div>
    <w:div w:id="364212055">
      <w:bodyDiv w:val="1"/>
      <w:marLeft w:val="0"/>
      <w:marRight w:val="0"/>
      <w:marTop w:val="0"/>
      <w:marBottom w:val="0"/>
      <w:divBdr>
        <w:top w:val="none" w:sz="0" w:space="0" w:color="auto"/>
        <w:left w:val="none" w:sz="0" w:space="0" w:color="auto"/>
        <w:bottom w:val="none" w:sz="0" w:space="0" w:color="auto"/>
        <w:right w:val="none" w:sz="0" w:space="0" w:color="auto"/>
      </w:divBdr>
    </w:div>
    <w:div w:id="1154685175">
      <w:bodyDiv w:val="1"/>
      <w:marLeft w:val="0"/>
      <w:marRight w:val="0"/>
      <w:marTop w:val="0"/>
      <w:marBottom w:val="0"/>
      <w:divBdr>
        <w:top w:val="none" w:sz="0" w:space="0" w:color="auto"/>
        <w:left w:val="none" w:sz="0" w:space="0" w:color="auto"/>
        <w:bottom w:val="none" w:sz="0" w:space="0" w:color="auto"/>
        <w:right w:val="none" w:sz="0" w:space="0" w:color="auto"/>
      </w:divBdr>
    </w:div>
    <w:div w:id="1520385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GODELMANN.000\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0B1B-B333-455D-B99B-B3B8F0CD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4</Pages>
  <Words>1087</Words>
  <Characters>6849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4</cp:revision>
  <cp:lastPrinted>2016-04-08T13:29:00Z</cp:lastPrinted>
  <dcterms:created xsi:type="dcterms:W3CDTF">2022-10-19T10:37:00Z</dcterms:created>
  <dcterms:modified xsi:type="dcterms:W3CDTF">2022-10-19T12:17:00Z</dcterms:modified>
</cp:coreProperties>
</file>